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C043" w14:textId="2FCE94E7" w:rsidR="00C63229" w:rsidRDefault="00822B16" w:rsidP="00C63229">
      <w:pPr>
        <w:rPr>
          <w:rFonts w:ascii="Arial" w:hAnsi="Arial" w:cs="Arial"/>
          <w:sz w:val="20"/>
        </w:rPr>
      </w:pPr>
      <w:bookmarkStart w:id="0" w:name="OLE_LINK1"/>
      <w:bookmarkStart w:id="1" w:name="OLE_LINK2"/>
      <w:bookmarkStart w:id="2" w:name="_Hlk481749518"/>
      <w:r>
        <w:rPr>
          <w:rFonts w:ascii="Arial" w:hAnsi="Arial" w:cs="Arial"/>
          <w:sz w:val="20"/>
        </w:rPr>
        <w:t>f</w:t>
      </w:r>
      <w:r w:rsidR="00C63229">
        <w:rPr>
          <w:rFonts w:ascii="Arial" w:hAnsi="Arial" w:cs="Arial"/>
          <w:noProof/>
          <w:sz w:val="20"/>
        </w:rPr>
        <w:drawing>
          <wp:inline distT="0" distB="0" distL="0" distR="0" wp14:anchorId="07441D02" wp14:editId="5B197D36">
            <wp:extent cx="5943600" cy="12522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p w14:paraId="22AE750D" w14:textId="77777777" w:rsidR="00C63229" w:rsidRPr="008579AE" w:rsidRDefault="00C63229" w:rsidP="00C63229">
      <w:pPr>
        <w:jc w:val="center"/>
        <w:rPr>
          <w:rFonts w:ascii="Arial" w:hAnsi="Arial" w:cs="Arial"/>
          <w:b/>
          <w:bCs/>
          <w:sz w:val="20"/>
        </w:rPr>
      </w:pPr>
      <w:bookmarkStart w:id="3" w:name="_Hlk510679663"/>
      <w:bookmarkEnd w:id="0"/>
      <w:bookmarkEnd w:id="1"/>
      <w:bookmarkEnd w:id="2"/>
      <w:r w:rsidRPr="008579AE">
        <w:rPr>
          <w:rFonts w:ascii="Arial" w:hAnsi="Arial" w:cs="Arial"/>
          <w:b/>
          <w:bCs/>
          <w:sz w:val="20"/>
        </w:rPr>
        <w:t>NABH Executive Committee Call</w:t>
      </w:r>
    </w:p>
    <w:p w14:paraId="19CD3BBB" w14:textId="343D33EB" w:rsidR="00C63229" w:rsidRPr="008579AE" w:rsidRDefault="00C63229" w:rsidP="00C63229">
      <w:pPr>
        <w:jc w:val="center"/>
        <w:rPr>
          <w:rFonts w:ascii="Arial" w:hAnsi="Arial" w:cs="Arial"/>
          <w:b/>
          <w:bCs/>
          <w:sz w:val="20"/>
        </w:rPr>
      </w:pPr>
      <w:r w:rsidRPr="008579AE">
        <w:rPr>
          <w:rFonts w:ascii="Arial" w:hAnsi="Arial" w:cs="Arial"/>
          <w:b/>
          <w:bCs/>
          <w:sz w:val="20"/>
        </w:rPr>
        <w:t xml:space="preserve">Monday, </w:t>
      </w:r>
      <w:r>
        <w:rPr>
          <w:rFonts w:ascii="Arial" w:hAnsi="Arial" w:cs="Arial"/>
          <w:b/>
          <w:bCs/>
          <w:sz w:val="20"/>
        </w:rPr>
        <w:t>May 9, 2022</w:t>
      </w:r>
    </w:p>
    <w:p w14:paraId="71793DC3" w14:textId="77777777" w:rsidR="00C63229" w:rsidRPr="008579AE" w:rsidRDefault="00C63229" w:rsidP="00C63229">
      <w:pPr>
        <w:jc w:val="center"/>
        <w:rPr>
          <w:rFonts w:ascii="Arial" w:hAnsi="Arial" w:cs="Arial"/>
          <w:b/>
          <w:bCs/>
          <w:sz w:val="20"/>
        </w:rPr>
      </w:pPr>
      <w:r w:rsidRPr="008579AE">
        <w:rPr>
          <w:rFonts w:ascii="Arial" w:hAnsi="Arial" w:cs="Arial"/>
          <w:b/>
          <w:bCs/>
          <w:sz w:val="20"/>
        </w:rPr>
        <w:t>Minutes</w:t>
      </w:r>
    </w:p>
    <w:p w14:paraId="534350F5" w14:textId="77777777" w:rsidR="00C63229" w:rsidRPr="00EB5292" w:rsidRDefault="00C63229" w:rsidP="00C63229">
      <w:pPr>
        <w:spacing w:line="256" w:lineRule="auto"/>
        <w:jc w:val="center"/>
        <w:rPr>
          <w:rFonts w:ascii="Arial" w:hAnsi="Arial" w:cs="Arial"/>
          <w:b/>
          <w:sz w:val="24"/>
          <w:szCs w:val="24"/>
        </w:rPr>
      </w:pPr>
      <w:bookmarkStart w:id="4" w:name="_Hlk492632373"/>
    </w:p>
    <w:p w14:paraId="5885AF3A" w14:textId="77777777" w:rsidR="00C63229" w:rsidRDefault="00C63229" w:rsidP="00C63229">
      <w:pPr>
        <w:spacing w:line="256" w:lineRule="auto"/>
        <w:rPr>
          <w:rFonts w:ascii="Arial" w:hAnsi="Arial" w:cs="Arial"/>
          <w:b/>
          <w:bCs/>
          <w:sz w:val="20"/>
        </w:rPr>
      </w:pPr>
      <w:bookmarkStart w:id="5" w:name="_Hlk59114045"/>
      <w:r w:rsidRPr="006230CB">
        <w:rPr>
          <w:rFonts w:ascii="Arial" w:hAnsi="Arial" w:cs="Arial"/>
          <w:b/>
          <w:bCs/>
          <w:sz w:val="20"/>
        </w:rPr>
        <w:t>Roll Call</w:t>
      </w:r>
    </w:p>
    <w:p w14:paraId="1BA03750" w14:textId="2878591A" w:rsidR="00C63229" w:rsidRDefault="00C63229" w:rsidP="00C63229">
      <w:pPr>
        <w:ind w:left="1440" w:hanging="1440"/>
        <w:rPr>
          <w:rFonts w:ascii="Arial" w:hAnsi="Arial" w:cs="Arial"/>
          <w:sz w:val="20"/>
        </w:rPr>
      </w:pPr>
      <w:r w:rsidRPr="006230CB">
        <w:rPr>
          <w:rFonts w:ascii="Arial" w:hAnsi="Arial" w:cs="Arial"/>
          <w:sz w:val="20"/>
        </w:rPr>
        <w:t xml:space="preserve">Present: </w:t>
      </w:r>
      <w:r w:rsidRPr="006230CB">
        <w:rPr>
          <w:rFonts w:ascii="Arial" w:hAnsi="Arial" w:cs="Arial"/>
          <w:sz w:val="20"/>
        </w:rPr>
        <w:tab/>
      </w:r>
      <w:r w:rsidRPr="006230CB">
        <w:rPr>
          <w:rFonts w:ascii="Arial" w:hAnsi="Arial" w:cs="Arial"/>
          <w:sz w:val="20"/>
          <w:u w:val="single"/>
        </w:rPr>
        <w:t>Members</w:t>
      </w:r>
      <w:r w:rsidRPr="006230CB">
        <w:rPr>
          <w:rFonts w:ascii="Arial" w:hAnsi="Arial" w:cs="Arial"/>
          <w:sz w:val="20"/>
        </w:rPr>
        <w:t>:</w:t>
      </w:r>
      <w:r>
        <w:rPr>
          <w:rFonts w:ascii="Arial" w:hAnsi="Arial" w:cs="Arial"/>
          <w:sz w:val="20"/>
        </w:rPr>
        <w:t xml:space="preserve"> </w:t>
      </w:r>
      <w:r w:rsidR="00864BD8">
        <w:rPr>
          <w:rFonts w:ascii="Arial" w:hAnsi="Arial" w:cs="Arial"/>
          <w:sz w:val="20"/>
        </w:rPr>
        <w:t xml:space="preserve">Matt Peterson, Board Chair; </w:t>
      </w:r>
      <w:r>
        <w:rPr>
          <w:rFonts w:ascii="Arial" w:hAnsi="Arial" w:cs="Arial"/>
          <w:sz w:val="20"/>
        </w:rPr>
        <w:t xml:space="preserve">Jameson Norton, Mark Covall, </w:t>
      </w:r>
    </w:p>
    <w:p w14:paraId="21B646C1" w14:textId="46054CFB" w:rsidR="00C63229" w:rsidRPr="00210C9E" w:rsidRDefault="00C63229" w:rsidP="00864BD8">
      <w:pPr>
        <w:ind w:left="1440"/>
        <w:rPr>
          <w:rFonts w:ascii="Arial" w:hAnsi="Arial" w:cs="Arial"/>
          <w:sz w:val="20"/>
        </w:rPr>
      </w:pPr>
      <w:r w:rsidRPr="00BD2657">
        <w:rPr>
          <w:rFonts w:ascii="Arial" w:hAnsi="Arial" w:cs="Arial"/>
          <w:sz w:val="20"/>
        </w:rPr>
        <w:t>Pat Hammer</w:t>
      </w:r>
      <w:r>
        <w:rPr>
          <w:rFonts w:ascii="Arial" w:hAnsi="Arial" w:cs="Arial"/>
          <w:sz w:val="20"/>
        </w:rPr>
        <w:t>, Eric Kim, Eric Paul</w:t>
      </w:r>
      <w:r w:rsidR="00A81519">
        <w:rPr>
          <w:rFonts w:ascii="Arial" w:hAnsi="Arial" w:cs="Arial"/>
          <w:sz w:val="20"/>
        </w:rPr>
        <w:t xml:space="preserve"> </w:t>
      </w:r>
    </w:p>
    <w:p w14:paraId="68C50DE3" w14:textId="77777777" w:rsidR="00C63229" w:rsidRDefault="00C63229" w:rsidP="00C63229">
      <w:pPr>
        <w:ind w:left="1440"/>
        <w:rPr>
          <w:rFonts w:ascii="Arial" w:hAnsi="Arial" w:cs="Arial"/>
          <w:sz w:val="20"/>
          <w:u w:val="single"/>
        </w:rPr>
      </w:pPr>
    </w:p>
    <w:p w14:paraId="6AB2AB02" w14:textId="77777777" w:rsidR="00C63229" w:rsidRDefault="00C63229" w:rsidP="00C63229">
      <w:pPr>
        <w:ind w:left="1440"/>
        <w:rPr>
          <w:rFonts w:ascii="Arial" w:hAnsi="Arial" w:cs="Arial"/>
          <w:sz w:val="20"/>
        </w:rPr>
      </w:pPr>
      <w:r w:rsidRPr="006230CB">
        <w:rPr>
          <w:rFonts w:ascii="Arial" w:hAnsi="Arial" w:cs="Arial"/>
          <w:sz w:val="20"/>
          <w:u w:val="single"/>
        </w:rPr>
        <w:t>Staff</w:t>
      </w:r>
      <w:r w:rsidRPr="006230CB">
        <w:rPr>
          <w:rFonts w:ascii="Arial" w:hAnsi="Arial" w:cs="Arial"/>
          <w:sz w:val="20"/>
        </w:rPr>
        <w:t xml:space="preserve">: </w:t>
      </w:r>
      <w:r>
        <w:rPr>
          <w:rFonts w:ascii="Arial" w:hAnsi="Arial" w:cs="Arial"/>
          <w:sz w:val="20"/>
        </w:rPr>
        <w:t>Shawn Coughlin, Kirsten Beronio, Maria Merlie, Julia Richardson</w:t>
      </w:r>
      <w:bookmarkEnd w:id="5"/>
      <w:r>
        <w:rPr>
          <w:rFonts w:ascii="Arial" w:hAnsi="Arial" w:cs="Arial"/>
          <w:sz w:val="20"/>
        </w:rPr>
        <w:t>,</w:t>
      </w:r>
    </w:p>
    <w:p w14:paraId="63575AFE" w14:textId="77777777" w:rsidR="00C63229" w:rsidRPr="00F10742" w:rsidRDefault="00C63229" w:rsidP="00C63229">
      <w:pPr>
        <w:ind w:left="1440"/>
        <w:rPr>
          <w:rFonts w:ascii="Arial" w:hAnsi="Arial" w:cs="Arial"/>
          <w:sz w:val="20"/>
        </w:rPr>
      </w:pPr>
      <w:r>
        <w:rPr>
          <w:rFonts w:ascii="Arial" w:hAnsi="Arial" w:cs="Arial"/>
          <w:sz w:val="20"/>
        </w:rPr>
        <w:t>Sarah Wattenberg, Emily Wilkins, Jessica Zigmond</w:t>
      </w:r>
    </w:p>
    <w:p w14:paraId="294AB85D" w14:textId="77777777" w:rsidR="00C63229" w:rsidRDefault="00C63229" w:rsidP="00C63229">
      <w:pPr>
        <w:rPr>
          <w:rFonts w:ascii="Arial" w:hAnsi="Arial" w:cs="Arial"/>
          <w:sz w:val="20"/>
          <w:u w:val="single"/>
        </w:rPr>
      </w:pPr>
    </w:p>
    <w:p w14:paraId="46FF796C" w14:textId="10100027" w:rsidR="00C63229" w:rsidRPr="00E52E25" w:rsidRDefault="00C63229" w:rsidP="00C63229">
      <w:pPr>
        <w:rPr>
          <w:rFonts w:ascii="Arial" w:hAnsi="Arial" w:cs="Arial"/>
          <w:sz w:val="20"/>
        </w:rPr>
      </w:pPr>
      <w:r w:rsidRPr="00E52E25">
        <w:rPr>
          <w:rFonts w:ascii="Arial" w:hAnsi="Arial" w:cs="Arial"/>
          <w:sz w:val="20"/>
        </w:rPr>
        <w:t>Absent:</w:t>
      </w:r>
      <w:r w:rsidRPr="00E52E25">
        <w:rPr>
          <w:rFonts w:ascii="Arial" w:hAnsi="Arial" w:cs="Arial"/>
          <w:sz w:val="20"/>
        </w:rPr>
        <w:tab/>
      </w:r>
      <w:r w:rsidRPr="00E52E25">
        <w:rPr>
          <w:rFonts w:ascii="Arial" w:hAnsi="Arial" w:cs="Arial"/>
          <w:sz w:val="20"/>
        </w:rPr>
        <w:tab/>
      </w:r>
      <w:r>
        <w:rPr>
          <w:rFonts w:ascii="Arial" w:hAnsi="Arial" w:cs="Arial"/>
          <w:sz w:val="20"/>
        </w:rPr>
        <w:t xml:space="preserve">Frank Ghinassi, John Hollinsworth, </w:t>
      </w:r>
      <w:r w:rsidR="00C02552">
        <w:rPr>
          <w:rFonts w:ascii="Arial" w:hAnsi="Arial" w:cs="Arial"/>
          <w:sz w:val="20"/>
        </w:rPr>
        <w:t xml:space="preserve">Francis Sauvageau, </w:t>
      </w:r>
      <w:r w:rsidRPr="00631A73">
        <w:rPr>
          <w:rFonts w:ascii="Arial" w:hAnsi="Arial" w:cs="Arial"/>
          <w:sz w:val="20"/>
        </w:rPr>
        <w:t>Harsh K. Trivedi</w:t>
      </w:r>
    </w:p>
    <w:p w14:paraId="51E20C9C" w14:textId="77777777" w:rsidR="00C63229" w:rsidRDefault="00C63229" w:rsidP="00C63229">
      <w:pPr>
        <w:overflowPunct/>
        <w:autoSpaceDE/>
        <w:adjustRightInd/>
        <w:ind w:left="1440"/>
        <w:rPr>
          <w:rFonts w:ascii="Arial" w:hAnsi="Arial" w:cs="Arial"/>
          <w:sz w:val="20"/>
        </w:rPr>
      </w:pPr>
    </w:p>
    <w:p w14:paraId="680A977C" w14:textId="428809A6" w:rsidR="00C63229" w:rsidRPr="005065FD" w:rsidRDefault="00C63229" w:rsidP="00C63229">
      <w:pPr>
        <w:numPr>
          <w:ilvl w:val="0"/>
          <w:numId w:val="1"/>
        </w:numPr>
        <w:overflowPunct/>
        <w:autoSpaceDE/>
        <w:adjustRightInd/>
        <w:rPr>
          <w:rFonts w:ascii="Arial" w:hAnsi="Arial" w:cs="Arial"/>
          <w:b/>
          <w:bCs/>
          <w:sz w:val="20"/>
        </w:rPr>
      </w:pPr>
      <w:r w:rsidRPr="000D12EA">
        <w:rPr>
          <w:rFonts w:ascii="Arial" w:hAnsi="Arial" w:cs="Arial"/>
          <w:b/>
          <w:bCs/>
          <w:sz w:val="20"/>
        </w:rPr>
        <w:t>Minutes Approval</w:t>
      </w:r>
      <w:r w:rsidRPr="005437A7">
        <w:rPr>
          <w:rFonts w:ascii="Arial" w:hAnsi="Arial" w:cs="Arial"/>
          <w:b/>
          <w:bCs/>
          <w:sz w:val="20"/>
        </w:rPr>
        <w:t xml:space="preserve">: </w:t>
      </w:r>
      <w:r w:rsidR="006A1074">
        <w:rPr>
          <w:rFonts w:ascii="Arial" w:hAnsi="Arial" w:cs="Arial"/>
          <w:b/>
          <w:bCs/>
          <w:sz w:val="20"/>
        </w:rPr>
        <w:t>April 11</w:t>
      </w:r>
      <w:r w:rsidRPr="005437A7">
        <w:rPr>
          <w:rFonts w:ascii="Arial" w:hAnsi="Arial" w:cs="Arial"/>
          <w:b/>
          <w:bCs/>
          <w:sz w:val="20"/>
        </w:rPr>
        <w:t xml:space="preserve"> Executive Committee Call</w:t>
      </w:r>
    </w:p>
    <w:p w14:paraId="4B93D14F" w14:textId="4A8B13CB" w:rsidR="00C63229" w:rsidRDefault="00C63229" w:rsidP="006A1074">
      <w:pPr>
        <w:overflowPunct/>
        <w:autoSpaceDE/>
        <w:adjustRightInd/>
        <w:ind w:left="1440"/>
        <w:rPr>
          <w:rFonts w:ascii="Arial" w:hAnsi="Arial" w:cs="Arial"/>
          <w:sz w:val="20"/>
        </w:rPr>
      </w:pPr>
      <w:r>
        <w:rPr>
          <w:rFonts w:ascii="Arial" w:hAnsi="Arial" w:cs="Arial"/>
          <w:sz w:val="20"/>
        </w:rPr>
        <w:t xml:space="preserve">A motion was made </w:t>
      </w:r>
      <w:bookmarkEnd w:id="3"/>
      <w:bookmarkEnd w:id="4"/>
      <w:r w:rsidR="00305EF1">
        <w:rPr>
          <w:rFonts w:ascii="Arial" w:hAnsi="Arial" w:cs="Arial"/>
          <w:sz w:val="20"/>
        </w:rPr>
        <w:t>and seconded to approve the April 11 minutes. There were no questions and members approved the minutes unanimously.</w:t>
      </w:r>
    </w:p>
    <w:p w14:paraId="167BDA4D" w14:textId="77777777" w:rsidR="00A726DF" w:rsidRDefault="00A726DF" w:rsidP="00A726DF">
      <w:pPr>
        <w:overflowPunct/>
        <w:autoSpaceDE/>
        <w:adjustRightInd/>
        <w:rPr>
          <w:rFonts w:ascii="Arial" w:hAnsi="Arial" w:cs="Arial"/>
          <w:sz w:val="20"/>
        </w:rPr>
      </w:pPr>
    </w:p>
    <w:p w14:paraId="28726A35" w14:textId="54833E44" w:rsidR="00A726DF" w:rsidRDefault="00A726DF" w:rsidP="00A726DF">
      <w:pPr>
        <w:numPr>
          <w:ilvl w:val="0"/>
          <w:numId w:val="1"/>
        </w:numPr>
        <w:overflowPunct/>
        <w:autoSpaceDE/>
        <w:adjustRightInd/>
        <w:rPr>
          <w:rFonts w:ascii="Arial" w:hAnsi="Arial" w:cs="Arial"/>
          <w:b/>
          <w:bCs/>
          <w:sz w:val="20"/>
        </w:rPr>
      </w:pPr>
      <w:r w:rsidRPr="00A726DF">
        <w:rPr>
          <w:rFonts w:ascii="Arial" w:hAnsi="Arial" w:cs="Arial"/>
          <w:b/>
          <w:bCs/>
          <w:i/>
          <w:iCs/>
          <w:sz w:val="20"/>
        </w:rPr>
        <w:t>Wit v. UBH</w:t>
      </w:r>
      <w:r w:rsidRPr="00A726DF">
        <w:rPr>
          <w:rFonts w:ascii="Arial" w:hAnsi="Arial" w:cs="Arial"/>
          <w:b/>
          <w:bCs/>
          <w:sz w:val="20"/>
        </w:rPr>
        <w:t xml:space="preserve"> Amicus Brief: Supporting Activities (Attachment)</w:t>
      </w:r>
    </w:p>
    <w:p w14:paraId="49F8A9A5" w14:textId="4269BCAC" w:rsidR="00305EF1" w:rsidRDefault="00305EF1" w:rsidP="00305EF1">
      <w:pPr>
        <w:overflowPunct/>
        <w:autoSpaceDE/>
        <w:adjustRightInd/>
        <w:ind w:left="1440"/>
        <w:rPr>
          <w:rFonts w:ascii="Arial" w:hAnsi="Arial" w:cs="Arial"/>
          <w:sz w:val="20"/>
        </w:rPr>
      </w:pPr>
      <w:r>
        <w:rPr>
          <w:rFonts w:ascii="Arial" w:hAnsi="Arial" w:cs="Arial"/>
          <w:sz w:val="20"/>
        </w:rPr>
        <w:t xml:space="preserve">Shawn said that the Federation of American Hospitals and the American Hospital Association have joined the Amicus Brief along with the other provider groups that have joined. NABH is sponsoring this amicus brief and organizations have until May 16 to sign on. </w:t>
      </w:r>
    </w:p>
    <w:p w14:paraId="6D77EA13" w14:textId="2C5BC1B5" w:rsidR="00305EF1" w:rsidRDefault="00305EF1" w:rsidP="00305EF1">
      <w:pPr>
        <w:overflowPunct/>
        <w:autoSpaceDE/>
        <w:adjustRightInd/>
        <w:ind w:left="1440"/>
        <w:rPr>
          <w:rFonts w:ascii="Arial" w:hAnsi="Arial" w:cs="Arial"/>
          <w:sz w:val="20"/>
        </w:rPr>
      </w:pPr>
    </w:p>
    <w:p w14:paraId="5722F852" w14:textId="02B46868" w:rsidR="00305EF1" w:rsidRDefault="00305EF1" w:rsidP="00305EF1">
      <w:pPr>
        <w:overflowPunct/>
        <w:autoSpaceDE/>
        <w:adjustRightInd/>
        <w:ind w:left="1440"/>
        <w:rPr>
          <w:rFonts w:ascii="Arial" w:hAnsi="Arial" w:cs="Arial"/>
          <w:sz w:val="20"/>
        </w:rPr>
      </w:pPr>
      <w:r>
        <w:rPr>
          <w:rFonts w:ascii="Arial" w:hAnsi="Arial" w:cs="Arial"/>
          <w:sz w:val="20"/>
        </w:rPr>
        <w:t xml:space="preserve">Shawn said the original brief he shared has been revised to include the practical implications that this ruling will have and how it undermines the </w:t>
      </w:r>
      <w:r w:rsidRPr="00305EF1">
        <w:rPr>
          <w:rFonts w:ascii="Arial" w:hAnsi="Arial" w:cs="Arial"/>
          <w:i/>
          <w:iCs/>
          <w:sz w:val="20"/>
        </w:rPr>
        <w:t>Mental Health Parity and Addiction Equity Act of 2008</w:t>
      </w:r>
      <w:r>
        <w:rPr>
          <w:rFonts w:ascii="Arial" w:hAnsi="Arial" w:cs="Arial"/>
          <w:sz w:val="20"/>
        </w:rPr>
        <w:t xml:space="preserve">. </w:t>
      </w:r>
    </w:p>
    <w:p w14:paraId="5E16106E" w14:textId="0F814414" w:rsidR="00E44C0B" w:rsidRDefault="00E44C0B" w:rsidP="00305EF1">
      <w:pPr>
        <w:overflowPunct/>
        <w:autoSpaceDE/>
        <w:adjustRightInd/>
        <w:ind w:left="1440"/>
        <w:rPr>
          <w:rFonts w:ascii="Arial" w:hAnsi="Arial" w:cs="Arial"/>
          <w:sz w:val="20"/>
        </w:rPr>
      </w:pPr>
    </w:p>
    <w:p w14:paraId="6D1D5DE6" w14:textId="12C1D28C" w:rsidR="00E44C0B" w:rsidRPr="00305EF1" w:rsidRDefault="00E44C0B" w:rsidP="00305EF1">
      <w:pPr>
        <w:overflowPunct/>
        <w:autoSpaceDE/>
        <w:adjustRightInd/>
        <w:ind w:left="1440"/>
        <w:rPr>
          <w:rFonts w:ascii="Arial" w:hAnsi="Arial" w:cs="Arial"/>
          <w:sz w:val="20"/>
        </w:rPr>
      </w:pPr>
      <w:r>
        <w:rPr>
          <w:rFonts w:ascii="Arial" w:hAnsi="Arial" w:cs="Arial"/>
          <w:sz w:val="20"/>
        </w:rPr>
        <w:t>Shawn added that NABH expects U.S. Health and Human Services Secretary Becerra and U.S. Labor Secretary Martin Walsh, along with four state attorneys general in the states that follow ASAM criteria, to sign the amicus brief.</w:t>
      </w:r>
    </w:p>
    <w:p w14:paraId="48612980" w14:textId="77777777" w:rsidR="00A726DF" w:rsidRPr="00A726DF" w:rsidRDefault="00A726DF" w:rsidP="00A726DF">
      <w:pPr>
        <w:pStyle w:val="ListParagraph"/>
        <w:rPr>
          <w:rFonts w:ascii="Arial" w:hAnsi="Arial" w:cs="Arial"/>
          <w:b/>
          <w:bCs/>
          <w:sz w:val="20"/>
        </w:rPr>
      </w:pPr>
    </w:p>
    <w:p w14:paraId="528200D2" w14:textId="2DFD9294" w:rsidR="00A726DF" w:rsidRDefault="00A726DF" w:rsidP="00A726DF">
      <w:pPr>
        <w:pStyle w:val="ListParagraph"/>
        <w:numPr>
          <w:ilvl w:val="0"/>
          <w:numId w:val="1"/>
        </w:numPr>
        <w:tabs>
          <w:tab w:val="left" w:pos="-720"/>
        </w:tabs>
        <w:suppressAutoHyphens/>
        <w:rPr>
          <w:rFonts w:ascii="Arial" w:hAnsi="Arial" w:cs="Arial"/>
          <w:b/>
          <w:bCs/>
          <w:sz w:val="20"/>
        </w:rPr>
      </w:pPr>
      <w:r w:rsidRPr="00A726DF">
        <w:rPr>
          <w:rFonts w:ascii="Arial" w:hAnsi="Arial" w:cs="Arial"/>
          <w:b/>
          <w:bCs/>
          <w:sz w:val="20"/>
        </w:rPr>
        <w:t xml:space="preserve">Parity Webinar with HHS Secretary Xavier Becerra </w:t>
      </w:r>
    </w:p>
    <w:p w14:paraId="73ECF19C" w14:textId="7912086D" w:rsidR="00FC66DE" w:rsidRDefault="00FC66DE" w:rsidP="00FC66DE">
      <w:pPr>
        <w:pStyle w:val="ListParagraph"/>
        <w:tabs>
          <w:tab w:val="left" w:pos="-720"/>
        </w:tabs>
        <w:suppressAutoHyphens/>
        <w:ind w:left="1440"/>
        <w:rPr>
          <w:rFonts w:ascii="Arial" w:hAnsi="Arial" w:cs="Arial"/>
          <w:sz w:val="20"/>
        </w:rPr>
      </w:pPr>
      <w:r w:rsidRPr="00FC66DE">
        <w:rPr>
          <w:rFonts w:ascii="Arial" w:hAnsi="Arial" w:cs="Arial"/>
          <w:sz w:val="20"/>
        </w:rPr>
        <w:t>Shawn</w:t>
      </w:r>
      <w:r>
        <w:rPr>
          <w:rFonts w:ascii="Arial" w:hAnsi="Arial" w:cs="Arial"/>
          <w:sz w:val="20"/>
        </w:rPr>
        <w:t xml:space="preserve"> reported that he participated in a parity webinar with HHS Secretary Becerra and other healthcare officials on April 26. NABH co-sponsored the webinar.</w:t>
      </w:r>
    </w:p>
    <w:p w14:paraId="43DA479E" w14:textId="27FA425B" w:rsidR="00FC66DE" w:rsidRDefault="00FC66DE" w:rsidP="00FC66DE">
      <w:pPr>
        <w:pStyle w:val="ListParagraph"/>
        <w:tabs>
          <w:tab w:val="left" w:pos="-720"/>
        </w:tabs>
        <w:suppressAutoHyphens/>
        <w:ind w:left="1440"/>
        <w:rPr>
          <w:rFonts w:ascii="Arial" w:hAnsi="Arial" w:cs="Arial"/>
          <w:sz w:val="20"/>
        </w:rPr>
      </w:pPr>
    </w:p>
    <w:p w14:paraId="46D05B40" w14:textId="2977BC9F" w:rsidR="00FC66DE" w:rsidRPr="00FC66DE" w:rsidRDefault="00FC66DE" w:rsidP="00FC66DE">
      <w:pPr>
        <w:pStyle w:val="ListParagraph"/>
        <w:tabs>
          <w:tab w:val="left" w:pos="-720"/>
        </w:tabs>
        <w:suppressAutoHyphens/>
        <w:ind w:left="1440"/>
        <w:rPr>
          <w:rFonts w:ascii="Arial" w:hAnsi="Arial" w:cs="Arial"/>
          <w:sz w:val="20"/>
        </w:rPr>
      </w:pPr>
      <w:r>
        <w:rPr>
          <w:rFonts w:ascii="Arial" w:hAnsi="Arial" w:cs="Arial"/>
          <w:sz w:val="20"/>
        </w:rPr>
        <w:t xml:space="preserve">The recorded webinar is available in the April 29th edition of </w:t>
      </w:r>
      <w:r w:rsidRPr="00FC66DE">
        <w:rPr>
          <w:rFonts w:ascii="Arial" w:hAnsi="Arial" w:cs="Arial"/>
          <w:i/>
          <w:iCs/>
          <w:sz w:val="20"/>
        </w:rPr>
        <w:t>CEO Update</w:t>
      </w:r>
      <w:r>
        <w:rPr>
          <w:rFonts w:ascii="Arial" w:hAnsi="Arial" w:cs="Arial"/>
          <w:sz w:val="20"/>
        </w:rPr>
        <w:t xml:space="preserve"> at </w:t>
      </w:r>
      <w:hyperlink r:id="rId6" w:history="1">
        <w:r w:rsidR="00E60D03" w:rsidRPr="00633CED">
          <w:rPr>
            <w:rStyle w:val="Hyperlink"/>
            <w:rFonts w:ascii="Arial" w:hAnsi="Arial" w:cs="Arial"/>
            <w:sz w:val="20"/>
          </w:rPr>
          <w:t>www.nabh.org</w:t>
        </w:r>
      </w:hyperlink>
      <w:r w:rsidR="00E60D03">
        <w:rPr>
          <w:rFonts w:ascii="Arial" w:hAnsi="Arial" w:cs="Arial"/>
          <w:sz w:val="20"/>
        </w:rPr>
        <w:t>.</w:t>
      </w:r>
    </w:p>
    <w:p w14:paraId="606652A7" w14:textId="77777777" w:rsidR="00A726DF" w:rsidRPr="00A726DF" w:rsidRDefault="00A726DF" w:rsidP="00A726DF">
      <w:pPr>
        <w:pStyle w:val="ListParagraph"/>
        <w:tabs>
          <w:tab w:val="left" w:pos="-720"/>
        </w:tabs>
        <w:suppressAutoHyphens/>
        <w:ind w:left="1440"/>
        <w:rPr>
          <w:rFonts w:ascii="Arial" w:hAnsi="Arial" w:cs="Arial"/>
          <w:b/>
          <w:bCs/>
          <w:sz w:val="20"/>
        </w:rPr>
      </w:pPr>
    </w:p>
    <w:p w14:paraId="507DACC1" w14:textId="16DE3422" w:rsidR="00A726DF" w:rsidRDefault="00A726DF" w:rsidP="00A726DF">
      <w:pPr>
        <w:numPr>
          <w:ilvl w:val="0"/>
          <w:numId w:val="1"/>
        </w:numPr>
        <w:overflowPunct/>
        <w:autoSpaceDE/>
        <w:adjustRightInd/>
        <w:rPr>
          <w:rFonts w:ascii="Arial" w:hAnsi="Arial" w:cs="Arial"/>
          <w:b/>
          <w:bCs/>
          <w:sz w:val="20"/>
        </w:rPr>
      </w:pPr>
      <w:bookmarkStart w:id="6" w:name="_Hlk102649914"/>
      <w:r w:rsidRPr="00A726DF">
        <w:rPr>
          <w:rFonts w:ascii="Arial" w:hAnsi="Arial" w:cs="Arial"/>
          <w:b/>
          <w:bCs/>
          <w:sz w:val="20"/>
        </w:rPr>
        <w:t>IPF-PPS Proposed Rule</w:t>
      </w:r>
    </w:p>
    <w:p w14:paraId="6582BA64" w14:textId="76ADBBE6" w:rsidR="00FC66DE" w:rsidRDefault="00FC66DE" w:rsidP="00FC66DE">
      <w:pPr>
        <w:overflowPunct/>
        <w:autoSpaceDE/>
        <w:adjustRightInd/>
        <w:ind w:left="1440"/>
        <w:rPr>
          <w:rFonts w:ascii="Arial" w:hAnsi="Arial" w:cs="Arial"/>
          <w:sz w:val="20"/>
        </w:rPr>
      </w:pPr>
      <w:r w:rsidRPr="00FC66DE">
        <w:rPr>
          <w:rFonts w:ascii="Arial" w:hAnsi="Arial" w:cs="Arial"/>
          <w:sz w:val="20"/>
        </w:rPr>
        <w:t>Shawn said the rule for 2023 did not include substantive changes but did include technical analysis for potential future changes.</w:t>
      </w:r>
      <w:r>
        <w:rPr>
          <w:rFonts w:ascii="Arial" w:hAnsi="Arial" w:cs="Arial"/>
          <w:sz w:val="20"/>
        </w:rPr>
        <w:t xml:space="preserve"> NABH has engaged an external payment expert to determine if the technical analysis from the Centers for Medicare &amp; Medicaid Services is accurate.</w:t>
      </w:r>
    </w:p>
    <w:p w14:paraId="6D4DEEF1" w14:textId="1EB8FBD8" w:rsidR="00FC66DE" w:rsidRPr="00FC66DE" w:rsidRDefault="00FC66DE" w:rsidP="006866AE">
      <w:pPr>
        <w:overflowPunct/>
        <w:autoSpaceDE/>
        <w:adjustRightInd/>
        <w:rPr>
          <w:rFonts w:ascii="Arial" w:hAnsi="Arial" w:cs="Arial"/>
          <w:sz w:val="20"/>
        </w:rPr>
      </w:pPr>
    </w:p>
    <w:bookmarkEnd w:id="6"/>
    <w:p w14:paraId="00594B06" w14:textId="718BEEF5" w:rsidR="00A726DF" w:rsidRDefault="00A726DF" w:rsidP="00A726DF">
      <w:pPr>
        <w:pStyle w:val="ListParagraph"/>
        <w:rPr>
          <w:rFonts w:ascii="Arial" w:hAnsi="Arial" w:cs="Arial"/>
          <w:b/>
          <w:bCs/>
          <w:sz w:val="20"/>
        </w:rPr>
      </w:pPr>
    </w:p>
    <w:p w14:paraId="205B2CFC" w14:textId="64D97C50" w:rsidR="00E60D03" w:rsidRDefault="00E60D03" w:rsidP="00A726DF">
      <w:pPr>
        <w:pStyle w:val="ListParagraph"/>
        <w:rPr>
          <w:rFonts w:ascii="Arial" w:hAnsi="Arial" w:cs="Arial"/>
          <w:b/>
          <w:bCs/>
          <w:sz w:val="20"/>
        </w:rPr>
      </w:pPr>
    </w:p>
    <w:p w14:paraId="0682EED2" w14:textId="77777777" w:rsidR="00E60D03" w:rsidRPr="00A726DF" w:rsidRDefault="00E60D03" w:rsidP="00A726DF">
      <w:pPr>
        <w:pStyle w:val="ListParagraph"/>
        <w:rPr>
          <w:rFonts w:ascii="Arial" w:hAnsi="Arial" w:cs="Arial"/>
          <w:b/>
          <w:bCs/>
          <w:sz w:val="20"/>
        </w:rPr>
      </w:pPr>
    </w:p>
    <w:p w14:paraId="2CF5EB5D" w14:textId="77777777" w:rsidR="006866AE" w:rsidRDefault="00A726DF" w:rsidP="00A726DF">
      <w:pPr>
        <w:numPr>
          <w:ilvl w:val="0"/>
          <w:numId w:val="1"/>
        </w:numPr>
        <w:overflowPunct/>
        <w:autoSpaceDE/>
        <w:adjustRightInd/>
        <w:rPr>
          <w:rFonts w:ascii="Arial" w:hAnsi="Arial" w:cs="Arial"/>
          <w:b/>
          <w:bCs/>
          <w:sz w:val="20"/>
        </w:rPr>
      </w:pPr>
      <w:r w:rsidRPr="00A726DF">
        <w:rPr>
          <w:rFonts w:ascii="Arial" w:hAnsi="Arial" w:cs="Arial"/>
          <w:b/>
          <w:bCs/>
          <w:sz w:val="20"/>
        </w:rPr>
        <w:t>Workplace Violence: HHS Meeting</w:t>
      </w:r>
    </w:p>
    <w:p w14:paraId="7C9FCFA9" w14:textId="44616088" w:rsidR="00A726DF" w:rsidRDefault="006866AE" w:rsidP="006866AE">
      <w:pPr>
        <w:overflowPunct/>
        <w:autoSpaceDE/>
        <w:adjustRightInd/>
        <w:ind w:left="1440"/>
        <w:rPr>
          <w:rFonts w:ascii="Arial" w:hAnsi="Arial" w:cs="Arial"/>
          <w:sz w:val="20"/>
        </w:rPr>
      </w:pPr>
      <w:r w:rsidRPr="006866AE">
        <w:rPr>
          <w:rFonts w:ascii="Arial" w:hAnsi="Arial" w:cs="Arial"/>
          <w:sz w:val="20"/>
        </w:rPr>
        <w:t>Shawn said Sen. Tammy Baldwin</w:t>
      </w:r>
      <w:r w:rsidR="00E60D03">
        <w:rPr>
          <w:rFonts w:ascii="Arial" w:hAnsi="Arial" w:cs="Arial"/>
          <w:sz w:val="20"/>
        </w:rPr>
        <w:t xml:space="preserve"> (D-Wis.)</w:t>
      </w:r>
      <w:r w:rsidRPr="006866AE">
        <w:rPr>
          <w:rFonts w:ascii="Arial" w:hAnsi="Arial" w:cs="Arial"/>
          <w:sz w:val="20"/>
        </w:rPr>
        <w:t xml:space="preserve"> </w:t>
      </w:r>
      <w:r>
        <w:rPr>
          <w:rFonts w:ascii="Arial" w:hAnsi="Arial" w:cs="Arial"/>
          <w:sz w:val="20"/>
        </w:rPr>
        <w:t xml:space="preserve">is looking for a Republican sponsor to </w:t>
      </w:r>
      <w:r w:rsidR="00E60D03">
        <w:rPr>
          <w:rFonts w:ascii="Arial" w:hAnsi="Arial" w:cs="Arial"/>
          <w:sz w:val="20"/>
        </w:rPr>
        <w:t>“</w:t>
      </w:r>
      <w:r>
        <w:rPr>
          <w:rFonts w:ascii="Arial" w:hAnsi="Arial" w:cs="Arial"/>
          <w:sz w:val="20"/>
        </w:rPr>
        <w:t xml:space="preserve">hotline” a House-passed bill </w:t>
      </w:r>
      <w:r w:rsidR="003F63DD">
        <w:rPr>
          <w:rFonts w:ascii="Arial" w:hAnsi="Arial" w:cs="Arial"/>
          <w:sz w:val="20"/>
        </w:rPr>
        <w:t xml:space="preserve">about workplace violence. </w:t>
      </w:r>
      <w:r w:rsidR="00E60D03">
        <w:rPr>
          <w:rFonts w:ascii="Arial" w:hAnsi="Arial" w:cs="Arial"/>
          <w:sz w:val="20"/>
        </w:rPr>
        <w:t>Hotline is a</w:t>
      </w:r>
      <w:r w:rsidR="003F63DD">
        <w:rPr>
          <w:rFonts w:ascii="Arial" w:hAnsi="Arial" w:cs="Arial"/>
          <w:sz w:val="20"/>
        </w:rPr>
        <w:t xml:space="preserve"> procedural measure used to achieve unanimous consent in the Senate. </w:t>
      </w:r>
    </w:p>
    <w:p w14:paraId="10F794DA" w14:textId="051632B6" w:rsidR="003F63DD" w:rsidRDefault="003F63DD" w:rsidP="006866AE">
      <w:pPr>
        <w:overflowPunct/>
        <w:autoSpaceDE/>
        <w:adjustRightInd/>
        <w:ind w:left="1440"/>
        <w:rPr>
          <w:rFonts w:ascii="Arial" w:hAnsi="Arial" w:cs="Arial"/>
          <w:sz w:val="20"/>
        </w:rPr>
      </w:pPr>
    </w:p>
    <w:p w14:paraId="3FA4167B" w14:textId="78360F8E" w:rsidR="003F63DD" w:rsidRDefault="003F63DD" w:rsidP="006866AE">
      <w:pPr>
        <w:overflowPunct/>
        <w:autoSpaceDE/>
        <w:adjustRightInd/>
        <w:ind w:left="1440"/>
        <w:rPr>
          <w:rFonts w:ascii="Arial" w:hAnsi="Arial" w:cs="Arial"/>
          <w:sz w:val="20"/>
        </w:rPr>
      </w:pPr>
      <w:r>
        <w:rPr>
          <w:rFonts w:ascii="Arial" w:hAnsi="Arial" w:cs="Arial"/>
          <w:sz w:val="20"/>
        </w:rPr>
        <w:t xml:space="preserve">Shawn said NABH has met with </w:t>
      </w:r>
      <w:r w:rsidR="00E60D03">
        <w:rPr>
          <w:rFonts w:ascii="Arial" w:hAnsi="Arial" w:cs="Arial"/>
          <w:sz w:val="20"/>
        </w:rPr>
        <w:t xml:space="preserve">representatives from the </w:t>
      </w:r>
      <w:r>
        <w:rPr>
          <w:rFonts w:ascii="Arial" w:hAnsi="Arial" w:cs="Arial"/>
          <w:sz w:val="20"/>
        </w:rPr>
        <w:t xml:space="preserve">Labor Department’s Occupational Safety and Health Administration and sent several letters to OSHA regarding workplace violence in the behavioral healthcare industry. </w:t>
      </w:r>
    </w:p>
    <w:p w14:paraId="186EBD01" w14:textId="6B558D67" w:rsidR="003F63DD" w:rsidRDefault="003F63DD" w:rsidP="006866AE">
      <w:pPr>
        <w:overflowPunct/>
        <w:autoSpaceDE/>
        <w:adjustRightInd/>
        <w:ind w:left="1440"/>
        <w:rPr>
          <w:rFonts w:ascii="Arial" w:hAnsi="Arial" w:cs="Arial"/>
          <w:sz w:val="20"/>
        </w:rPr>
      </w:pPr>
    </w:p>
    <w:p w14:paraId="74A4600E" w14:textId="253A6E2E" w:rsidR="003F63DD" w:rsidRPr="006866AE" w:rsidRDefault="003F63DD" w:rsidP="003F63DD">
      <w:pPr>
        <w:overflowPunct/>
        <w:autoSpaceDE/>
        <w:adjustRightInd/>
        <w:ind w:left="1440"/>
        <w:rPr>
          <w:rFonts w:ascii="Arial" w:hAnsi="Arial" w:cs="Arial"/>
          <w:sz w:val="20"/>
        </w:rPr>
      </w:pPr>
      <w:r>
        <w:rPr>
          <w:rFonts w:ascii="Arial" w:hAnsi="Arial" w:cs="Arial"/>
          <w:sz w:val="20"/>
        </w:rPr>
        <w:t>Shawn also spoke with Rachel Pryor, advisor to HHS Secretary Becerra, about NABH’s concerns and recommendation that HHS contact OSHA to develop a stakeholder process to discuss this. Shawn reminded EC members that OSHA has recommended workplace</w:t>
      </w:r>
      <w:r w:rsidR="00E60D03">
        <w:rPr>
          <w:rFonts w:ascii="Arial" w:hAnsi="Arial" w:cs="Arial"/>
          <w:sz w:val="20"/>
        </w:rPr>
        <w:t>-</w:t>
      </w:r>
      <w:r>
        <w:rPr>
          <w:rFonts w:ascii="Arial" w:hAnsi="Arial" w:cs="Arial"/>
          <w:sz w:val="20"/>
        </w:rPr>
        <w:t>violence prevention measures</w:t>
      </w:r>
      <w:r w:rsidR="00E60D03">
        <w:rPr>
          <w:rFonts w:ascii="Arial" w:hAnsi="Arial" w:cs="Arial"/>
          <w:sz w:val="20"/>
        </w:rPr>
        <w:t xml:space="preserve"> that NABH does not support,</w:t>
      </w:r>
      <w:r>
        <w:rPr>
          <w:rFonts w:ascii="Arial" w:hAnsi="Arial" w:cs="Arial"/>
          <w:sz w:val="20"/>
        </w:rPr>
        <w:t xml:space="preserve"> such as restraint, medication, armed guards at </w:t>
      </w:r>
      <w:r w:rsidR="00E60D03">
        <w:rPr>
          <w:rFonts w:ascii="Arial" w:hAnsi="Arial" w:cs="Arial"/>
          <w:sz w:val="20"/>
        </w:rPr>
        <w:t>a facility’s</w:t>
      </w:r>
      <w:r>
        <w:rPr>
          <w:rFonts w:ascii="Arial" w:hAnsi="Arial" w:cs="Arial"/>
          <w:sz w:val="20"/>
        </w:rPr>
        <w:t xml:space="preserve"> front door, and </w:t>
      </w:r>
      <w:r w:rsidR="00E60D03">
        <w:rPr>
          <w:rFonts w:ascii="Arial" w:hAnsi="Arial" w:cs="Arial"/>
          <w:sz w:val="20"/>
        </w:rPr>
        <w:t xml:space="preserve">positioning </w:t>
      </w:r>
      <w:r>
        <w:rPr>
          <w:rFonts w:ascii="Arial" w:hAnsi="Arial" w:cs="Arial"/>
          <w:sz w:val="20"/>
        </w:rPr>
        <w:t>employees stand behind plexiglass</w:t>
      </w:r>
      <w:r w:rsidR="00E60D03">
        <w:rPr>
          <w:rFonts w:ascii="Arial" w:hAnsi="Arial" w:cs="Arial"/>
          <w:sz w:val="20"/>
        </w:rPr>
        <w:t xml:space="preserve"> windows.</w:t>
      </w:r>
    </w:p>
    <w:p w14:paraId="19EE863A" w14:textId="77777777" w:rsidR="00A726DF" w:rsidRPr="00A726DF" w:rsidRDefault="00A726DF" w:rsidP="00A726DF">
      <w:pPr>
        <w:pStyle w:val="ListParagraph"/>
        <w:rPr>
          <w:rFonts w:ascii="Arial" w:hAnsi="Arial" w:cs="Arial"/>
          <w:b/>
          <w:bCs/>
          <w:sz w:val="20"/>
        </w:rPr>
      </w:pPr>
    </w:p>
    <w:p w14:paraId="6EA01C49" w14:textId="77777777" w:rsidR="00A726DF" w:rsidRPr="00A726DF" w:rsidRDefault="00A726DF" w:rsidP="00A726DF">
      <w:pPr>
        <w:numPr>
          <w:ilvl w:val="0"/>
          <w:numId w:val="1"/>
        </w:numPr>
        <w:overflowPunct/>
        <w:autoSpaceDE/>
        <w:adjustRightInd/>
        <w:rPr>
          <w:rFonts w:ascii="Arial" w:hAnsi="Arial" w:cs="Arial"/>
          <w:b/>
          <w:bCs/>
          <w:sz w:val="20"/>
        </w:rPr>
      </w:pPr>
      <w:bookmarkStart w:id="7" w:name="_Hlk97882387"/>
      <w:r w:rsidRPr="00A726DF">
        <w:rPr>
          <w:rFonts w:ascii="Arial" w:hAnsi="Arial" w:cs="Arial"/>
          <w:b/>
          <w:bCs/>
          <w:sz w:val="20"/>
        </w:rPr>
        <w:t>Surprise Billing Final Rule</w:t>
      </w:r>
    </w:p>
    <w:p w14:paraId="0F6A05B9" w14:textId="23E66881" w:rsidR="00A726DF" w:rsidRDefault="003F63DD" w:rsidP="003F63DD">
      <w:pPr>
        <w:pStyle w:val="ListParagraph"/>
        <w:ind w:left="1440"/>
        <w:rPr>
          <w:rFonts w:ascii="Arial" w:hAnsi="Arial" w:cs="Arial"/>
          <w:sz w:val="20"/>
        </w:rPr>
      </w:pPr>
      <w:r>
        <w:rPr>
          <w:rFonts w:ascii="Arial" w:hAnsi="Arial" w:cs="Arial"/>
          <w:sz w:val="20"/>
        </w:rPr>
        <w:t xml:space="preserve">Shawn said NABH expects the Biden administration to </w:t>
      </w:r>
      <w:r w:rsidR="00E60D03">
        <w:rPr>
          <w:rFonts w:ascii="Arial" w:hAnsi="Arial" w:cs="Arial"/>
          <w:sz w:val="20"/>
        </w:rPr>
        <w:t>re-release a</w:t>
      </w:r>
      <w:r>
        <w:rPr>
          <w:rFonts w:ascii="Arial" w:hAnsi="Arial" w:cs="Arial"/>
          <w:sz w:val="20"/>
        </w:rPr>
        <w:t xml:space="preserve"> surprise billing final rule.</w:t>
      </w:r>
      <w:r w:rsidR="00E60D03">
        <w:rPr>
          <w:rFonts w:ascii="Arial" w:hAnsi="Arial" w:cs="Arial"/>
          <w:sz w:val="20"/>
        </w:rPr>
        <w:t xml:space="preserve"> There was a lot of provider backlash when the rule was released initially</w:t>
      </w:r>
      <w:r>
        <w:rPr>
          <w:rFonts w:ascii="Arial" w:hAnsi="Arial" w:cs="Arial"/>
          <w:sz w:val="20"/>
        </w:rPr>
        <w:t>. The administration has re-visited the issue and is expected to release a</w:t>
      </w:r>
      <w:r w:rsidR="00E60D03">
        <w:rPr>
          <w:rFonts w:ascii="Arial" w:hAnsi="Arial" w:cs="Arial"/>
          <w:sz w:val="20"/>
        </w:rPr>
        <w:t xml:space="preserve"> new</w:t>
      </w:r>
      <w:r>
        <w:rPr>
          <w:rFonts w:ascii="Arial" w:hAnsi="Arial" w:cs="Arial"/>
          <w:sz w:val="20"/>
        </w:rPr>
        <w:t xml:space="preserve"> rule within weeks.</w:t>
      </w:r>
    </w:p>
    <w:p w14:paraId="2B591CEF" w14:textId="77777777" w:rsidR="003F63DD" w:rsidRPr="003F63DD" w:rsidRDefault="003F63DD" w:rsidP="003F63DD">
      <w:pPr>
        <w:pStyle w:val="ListParagraph"/>
        <w:ind w:left="1440"/>
        <w:rPr>
          <w:rFonts w:ascii="Arial" w:hAnsi="Arial" w:cs="Arial"/>
          <w:sz w:val="20"/>
        </w:rPr>
      </w:pPr>
    </w:p>
    <w:p w14:paraId="716A3E94" w14:textId="62E1FC9A" w:rsidR="00A726DF" w:rsidRDefault="00A726DF" w:rsidP="00A726DF">
      <w:pPr>
        <w:numPr>
          <w:ilvl w:val="0"/>
          <w:numId w:val="1"/>
        </w:numPr>
        <w:overflowPunct/>
        <w:autoSpaceDE/>
        <w:adjustRightInd/>
        <w:rPr>
          <w:rFonts w:ascii="Arial" w:hAnsi="Arial" w:cs="Arial"/>
          <w:b/>
          <w:bCs/>
          <w:sz w:val="20"/>
        </w:rPr>
      </w:pPr>
      <w:r w:rsidRPr="00A726DF">
        <w:rPr>
          <w:rFonts w:ascii="Arial" w:hAnsi="Arial" w:cs="Arial"/>
          <w:b/>
          <w:bCs/>
          <w:sz w:val="20"/>
        </w:rPr>
        <w:t>Legislative Outlook</w:t>
      </w:r>
    </w:p>
    <w:p w14:paraId="12A48AB9" w14:textId="5EFF1F7C" w:rsidR="00660841" w:rsidRDefault="00660841" w:rsidP="00660841">
      <w:pPr>
        <w:overflowPunct/>
        <w:autoSpaceDE/>
        <w:adjustRightInd/>
        <w:ind w:left="1440"/>
        <w:rPr>
          <w:rFonts w:ascii="Arial" w:hAnsi="Arial" w:cs="Arial"/>
          <w:sz w:val="20"/>
        </w:rPr>
      </w:pPr>
      <w:r>
        <w:rPr>
          <w:rFonts w:ascii="Arial" w:hAnsi="Arial" w:cs="Arial"/>
          <w:sz w:val="20"/>
        </w:rPr>
        <w:t xml:space="preserve">Shawn reported that the last two months have been very active on Capitol Hill. The House Energy &amp; Commerce Committee has released a </w:t>
      </w:r>
      <w:r w:rsidR="00E60D03">
        <w:rPr>
          <w:rFonts w:ascii="Arial" w:hAnsi="Arial" w:cs="Arial"/>
          <w:sz w:val="20"/>
        </w:rPr>
        <w:t>Substance Abuse and Mental Health Services (</w:t>
      </w:r>
      <w:r>
        <w:rPr>
          <w:rFonts w:ascii="Arial" w:hAnsi="Arial" w:cs="Arial"/>
          <w:sz w:val="20"/>
        </w:rPr>
        <w:t>SAMHSA</w:t>
      </w:r>
      <w:r w:rsidR="00E60D03">
        <w:rPr>
          <w:rFonts w:ascii="Arial" w:hAnsi="Arial" w:cs="Arial"/>
          <w:sz w:val="20"/>
        </w:rPr>
        <w:t xml:space="preserve">) </w:t>
      </w:r>
      <w:r>
        <w:rPr>
          <w:rFonts w:ascii="Arial" w:hAnsi="Arial" w:cs="Arial"/>
          <w:sz w:val="20"/>
        </w:rPr>
        <w:t xml:space="preserve">re-authorization bill and expect to release others to improve mental health and substance use disorder (SUD) services. </w:t>
      </w:r>
    </w:p>
    <w:p w14:paraId="35E283BA" w14:textId="5E1925C7" w:rsidR="00FD6CEB" w:rsidRDefault="00FD6CEB" w:rsidP="00660841">
      <w:pPr>
        <w:overflowPunct/>
        <w:autoSpaceDE/>
        <w:adjustRightInd/>
        <w:ind w:left="1440"/>
        <w:rPr>
          <w:rFonts w:ascii="Arial" w:hAnsi="Arial" w:cs="Arial"/>
          <w:sz w:val="20"/>
        </w:rPr>
      </w:pPr>
    </w:p>
    <w:p w14:paraId="5B141B6F" w14:textId="46CA293E" w:rsidR="00CF414A" w:rsidRPr="00CF414A" w:rsidRDefault="00CF414A" w:rsidP="00F41D40">
      <w:pPr>
        <w:ind w:left="1440"/>
        <w:rPr>
          <w:rFonts w:ascii="Arial" w:hAnsi="Arial" w:cs="Arial"/>
          <w:sz w:val="20"/>
        </w:rPr>
      </w:pPr>
      <w:r w:rsidRPr="00CF414A">
        <w:rPr>
          <w:rFonts w:ascii="Arial" w:hAnsi="Arial" w:cs="Arial"/>
          <w:sz w:val="20"/>
        </w:rPr>
        <w:t>Senators Chris Murphy</w:t>
      </w:r>
      <w:r w:rsidR="00F41D40">
        <w:rPr>
          <w:rFonts w:ascii="Arial" w:hAnsi="Arial" w:cs="Arial"/>
          <w:sz w:val="20"/>
        </w:rPr>
        <w:t xml:space="preserve"> (D-Conn.)</w:t>
      </w:r>
      <w:r w:rsidRPr="00CF414A">
        <w:rPr>
          <w:rFonts w:ascii="Arial" w:hAnsi="Arial" w:cs="Arial"/>
          <w:sz w:val="20"/>
        </w:rPr>
        <w:t xml:space="preserve"> and Bill Cassidy, M.D. (R-La.) of the Senate H</w:t>
      </w:r>
      <w:r w:rsidR="00F41D40">
        <w:rPr>
          <w:rFonts w:ascii="Arial" w:hAnsi="Arial" w:cs="Arial"/>
          <w:sz w:val="20"/>
        </w:rPr>
        <w:t>ealth, Education, Labor &amp; Pensions (HELP)</w:t>
      </w:r>
      <w:r w:rsidRPr="00CF414A">
        <w:rPr>
          <w:rFonts w:ascii="Arial" w:hAnsi="Arial" w:cs="Arial"/>
          <w:sz w:val="20"/>
        </w:rPr>
        <w:t xml:space="preserve"> Committee are sponsoring a</w:t>
      </w:r>
      <w:r w:rsidR="00E60D03">
        <w:rPr>
          <w:rFonts w:ascii="Arial" w:hAnsi="Arial" w:cs="Arial"/>
          <w:color w:val="000000"/>
          <w:sz w:val="20"/>
        </w:rPr>
        <w:t xml:space="preserve"> </w:t>
      </w:r>
      <w:r w:rsidRPr="00CF414A">
        <w:rPr>
          <w:rFonts w:ascii="Arial" w:hAnsi="Arial" w:cs="Arial"/>
          <w:sz w:val="20"/>
        </w:rPr>
        <w:t>SAMHSA</w:t>
      </w:r>
      <w:r w:rsidR="00E60D03">
        <w:rPr>
          <w:rFonts w:ascii="Arial" w:hAnsi="Arial" w:cs="Arial"/>
          <w:sz w:val="20"/>
        </w:rPr>
        <w:t xml:space="preserve"> </w:t>
      </w:r>
      <w:r w:rsidRPr="00CF414A">
        <w:rPr>
          <w:rFonts w:ascii="Arial" w:hAnsi="Arial" w:cs="Arial"/>
          <w:sz w:val="20"/>
        </w:rPr>
        <w:t>reauthorization bill that includes two provisions NABH supports: 1) state dollars for parity-implementation efforts</w:t>
      </w:r>
      <w:r w:rsidR="00F41D40">
        <w:rPr>
          <w:rFonts w:ascii="Arial" w:hAnsi="Arial" w:cs="Arial"/>
          <w:sz w:val="20"/>
        </w:rPr>
        <w:t>, and 2) permission to allow for</w:t>
      </w:r>
      <w:r w:rsidRPr="00CF414A">
        <w:rPr>
          <w:rFonts w:ascii="Arial" w:hAnsi="Arial" w:cs="Arial"/>
          <w:sz w:val="20"/>
        </w:rPr>
        <w:t>-profit organizations to access grants.</w:t>
      </w:r>
      <w:r w:rsidR="00F41D40">
        <w:rPr>
          <w:rFonts w:ascii="Arial" w:hAnsi="Arial" w:cs="Arial"/>
          <w:sz w:val="20"/>
        </w:rPr>
        <w:t xml:space="preserve"> </w:t>
      </w:r>
      <w:r w:rsidRPr="00CF414A">
        <w:rPr>
          <w:rFonts w:ascii="Arial" w:hAnsi="Arial" w:cs="Arial"/>
          <w:sz w:val="20"/>
        </w:rPr>
        <w:t>Sen</w:t>
      </w:r>
      <w:r w:rsidR="00A07913">
        <w:rPr>
          <w:rFonts w:ascii="Arial" w:hAnsi="Arial" w:cs="Arial"/>
          <w:sz w:val="20"/>
        </w:rPr>
        <w:t xml:space="preserve">. HELP Committee Chair </w:t>
      </w:r>
      <w:r w:rsidRPr="00CF414A">
        <w:rPr>
          <w:rFonts w:ascii="Arial" w:hAnsi="Arial" w:cs="Arial"/>
          <w:sz w:val="20"/>
        </w:rPr>
        <w:t xml:space="preserve">Murray has not yet released her </w:t>
      </w:r>
      <w:r w:rsidR="00F41D40">
        <w:rPr>
          <w:rFonts w:ascii="Arial" w:hAnsi="Arial" w:cs="Arial"/>
          <w:sz w:val="20"/>
        </w:rPr>
        <w:t>c</w:t>
      </w:r>
      <w:r w:rsidRPr="00CF414A">
        <w:rPr>
          <w:rFonts w:ascii="Arial" w:hAnsi="Arial" w:cs="Arial"/>
          <w:sz w:val="20"/>
        </w:rPr>
        <w:t>hairman’s mark</w:t>
      </w:r>
      <w:r w:rsidR="00F41D40">
        <w:rPr>
          <w:rFonts w:ascii="Arial" w:hAnsi="Arial" w:cs="Arial"/>
          <w:sz w:val="20"/>
        </w:rPr>
        <w:t xml:space="preserve">, a term used to describe </w:t>
      </w:r>
      <w:r w:rsidR="00A07913">
        <w:rPr>
          <w:rFonts w:ascii="Arial" w:hAnsi="Arial" w:cs="Arial"/>
          <w:sz w:val="20"/>
        </w:rPr>
        <w:t>to the legislative prerogative of the committee’s chairperson</w:t>
      </w:r>
      <w:r w:rsidRPr="00CF414A">
        <w:rPr>
          <w:rFonts w:ascii="Arial" w:hAnsi="Arial" w:cs="Arial"/>
          <w:sz w:val="20"/>
        </w:rPr>
        <w:t>.</w:t>
      </w:r>
    </w:p>
    <w:p w14:paraId="5DA75DE1" w14:textId="77777777" w:rsidR="00CF414A" w:rsidRDefault="00CF414A" w:rsidP="00CF414A">
      <w:pPr>
        <w:ind w:left="1440"/>
        <w:rPr>
          <w:rFonts w:ascii="Arial" w:hAnsi="Arial" w:cs="Arial"/>
          <w:i/>
          <w:iCs/>
          <w:sz w:val="20"/>
        </w:rPr>
      </w:pPr>
    </w:p>
    <w:bookmarkEnd w:id="7"/>
    <w:p w14:paraId="6DA7251D" w14:textId="251ACC4D" w:rsidR="00A726DF" w:rsidRDefault="00A726DF" w:rsidP="00A726DF">
      <w:pPr>
        <w:numPr>
          <w:ilvl w:val="0"/>
          <w:numId w:val="1"/>
        </w:numPr>
        <w:overflowPunct/>
        <w:autoSpaceDE/>
        <w:adjustRightInd/>
        <w:rPr>
          <w:rFonts w:ascii="Arial" w:hAnsi="Arial" w:cs="Arial"/>
          <w:b/>
          <w:bCs/>
          <w:sz w:val="20"/>
        </w:rPr>
      </w:pPr>
      <w:r w:rsidRPr="00A726DF">
        <w:rPr>
          <w:rFonts w:ascii="Arial" w:hAnsi="Arial" w:cs="Arial"/>
          <w:b/>
          <w:bCs/>
          <w:sz w:val="20"/>
        </w:rPr>
        <w:t>Regulatory Activity</w:t>
      </w:r>
    </w:p>
    <w:p w14:paraId="1AF72883" w14:textId="577C7E80" w:rsidR="00116816" w:rsidRDefault="00B5490A" w:rsidP="00116816">
      <w:pPr>
        <w:overflowPunct/>
        <w:autoSpaceDE/>
        <w:adjustRightInd/>
        <w:ind w:left="1440"/>
        <w:rPr>
          <w:rFonts w:ascii="Arial" w:hAnsi="Arial" w:cs="Arial"/>
          <w:sz w:val="20"/>
        </w:rPr>
      </w:pPr>
      <w:r>
        <w:rPr>
          <w:rFonts w:ascii="Arial" w:hAnsi="Arial" w:cs="Arial"/>
          <w:sz w:val="20"/>
        </w:rPr>
        <w:t xml:space="preserve">NABH Director of Quality and Addiction Services </w:t>
      </w:r>
      <w:r w:rsidR="00194F3A" w:rsidRPr="00B5490A">
        <w:rPr>
          <w:rFonts w:ascii="Arial" w:hAnsi="Arial" w:cs="Arial"/>
          <w:sz w:val="20"/>
        </w:rPr>
        <w:t>Sarah</w:t>
      </w:r>
      <w:r>
        <w:rPr>
          <w:rFonts w:ascii="Arial" w:hAnsi="Arial" w:cs="Arial"/>
          <w:sz w:val="20"/>
        </w:rPr>
        <w:t xml:space="preserve"> Wattenberg</w:t>
      </w:r>
      <w:r w:rsidR="00194F3A" w:rsidRPr="00B5490A">
        <w:rPr>
          <w:rFonts w:ascii="Arial" w:hAnsi="Arial" w:cs="Arial"/>
          <w:sz w:val="20"/>
        </w:rPr>
        <w:t xml:space="preserve"> reported</w:t>
      </w:r>
      <w:r w:rsidR="007C1E81">
        <w:rPr>
          <w:rFonts w:ascii="Arial" w:hAnsi="Arial" w:cs="Arial"/>
          <w:sz w:val="20"/>
        </w:rPr>
        <w:t xml:space="preserve"> that </w:t>
      </w:r>
      <w:r w:rsidR="007C1E81">
        <w:rPr>
          <w:rFonts w:ascii="Arial" w:hAnsi="Arial" w:cs="Arial"/>
          <w:color w:val="000000"/>
          <w:sz w:val="20"/>
        </w:rPr>
        <w:t>t</w:t>
      </w:r>
      <w:r w:rsidRPr="007C1E81">
        <w:rPr>
          <w:rFonts w:ascii="Arial" w:hAnsi="Arial" w:cs="Arial"/>
          <w:color w:val="000000"/>
          <w:sz w:val="20"/>
        </w:rPr>
        <w:t xml:space="preserve">he motivational incentives policy group wrote a letter to </w:t>
      </w:r>
      <w:r w:rsidR="007C1E81">
        <w:rPr>
          <w:rFonts w:ascii="Arial" w:hAnsi="Arial" w:cs="Arial"/>
          <w:color w:val="000000"/>
          <w:sz w:val="20"/>
        </w:rPr>
        <w:t xml:space="preserve">HHS </w:t>
      </w:r>
      <w:r w:rsidRPr="007C1E81">
        <w:rPr>
          <w:rFonts w:ascii="Arial" w:hAnsi="Arial" w:cs="Arial"/>
          <w:color w:val="000000"/>
          <w:sz w:val="20"/>
        </w:rPr>
        <w:t xml:space="preserve">Secretary Becerra to advise </w:t>
      </w:r>
      <w:r w:rsidR="00E60D03">
        <w:rPr>
          <w:rFonts w:ascii="Arial" w:hAnsi="Arial" w:cs="Arial"/>
          <w:color w:val="000000"/>
          <w:sz w:val="20"/>
        </w:rPr>
        <w:t xml:space="preserve">SAMHSA </w:t>
      </w:r>
      <w:r w:rsidRPr="007C1E81">
        <w:rPr>
          <w:rFonts w:ascii="Arial" w:hAnsi="Arial" w:cs="Arial"/>
          <w:color w:val="000000"/>
          <w:sz w:val="20"/>
        </w:rPr>
        <w:t>to remove</w:t>
      </w:r>
      <w:r w:rsidR="007C1E81">
        <w:rPr>
          <w:rFonts w:ascii="Arial" w:hAnsi="Arial" w:cs="Arial"/>
          <w:color w:val="000000"/>
          <w:sz w:val="20"/>
        </w:rPr>
        <w:t xml:space="preserve"> its</w:t>
      </w:r>
      <w:r w:rsidRPr="007C1E81">
        <w:rPr>
          <w:rFonts w:ascii="Arial" w:hAnsi="Arial" w:cs="Arial"/>
          <w:color w:val="000000"/>
          <w:sz w:val="20"/>
        </w:rPr>
        <w:t xml:space="preserve"> grant limits </w:t>
      </w:r>
      <w:r w:rsidR="00822B16">
        <w:rPr>
          <w:rFonts w:ascii="Arial" w:hAnsi="Arial" w:cs="Arial"/>
          <w:color w:val="000000"/>
          <w:sz w:val="20"/>
          <w:shd w:val="clear" w:color="auto" w:fill="FFFFFF"/>
        </w:rPr>
        <w:t>of</w:t>
      </w:r>
      <w:r w:rsidRPr="007C1E81">
        <w:rPr>
          <w:rFonts w:ascii="Arial" w:hAnsi="Arial" w:cs="Arial"/>
          <w:color w:val="000000"/>
          <w:sz w:val="20"/>
          <w:shd w:val="clear" w:color="auto" w:fill="FFFFFF"/>
        </w:rPr>
        <w:t xml:space="preserve"> 75.00 for</w:t>
      </w:r>
      <w:r w:rsidRPr="007C1E81">
        <w:rPr>
          <w:rFonts w:ascii="Arial" w:hAnsi="Arial" w:cs="Arial"/>
          <w:color w:val="000000"/>
          <w:sz w:val="20"/>
        </w:rPr>
        <w:t> contingency</w:t>
      </w:r>
      <w:r w:rsidR="007C1E81">
        <w:rPr>
          <w:rFonts w:ascii="Arial" w:hAnsi="Arial" w:cs="Arial"/>
          <w:color w:val="000000"/>
          <w:sz w:val="20"/>
        </w:rPr>
        <w:t>-</w:t>
      </w:r>
      <w:r w:rsidRPr="007C1E81">
        <w:rPr>
          <w:rFonts w:ascii="Arial" w:hAnsi="Arial" w:cs="Arial"/>
          <w:color w:val="000000"/>
          <w:sz w:val="20"/>
        </w:rPr>
        <w:t>management incentives</w:t>
      </w:r>
      <w:r w:rsidR="007C1E81">
        <w:rPr>
          <w:rFonts w:ascii="Arial" w:hAnsi="Arial" w:cs="Arial"/>
          <w:color w:val="000000"/>
          <w:sz w:val="20"/>
        </w:rPr>
        <w:t xml:space="preserve">. </w:t>
      </w:r>
      <w:r w:rsidRPr="007C1E81">
        <w:rPr>
          <w:rFonts w:ascii="Arial" w:hAnsi="Arial" w:cs="Arial"/>
          <w:color w:val="000000"/>
          <w:sz w:val="20"/>
        </w:rPr>
        <w:t>This would align the grant requirements with a new O</w:t>
      </w:r>
      <w:r w:rsidR="007C1E81">
        <w:rPr>
          <w:rFonts w:ascii="Arial" w:hAnsi="Arial" w:cs="Arial"/>
          <w:color w:val="000000"/>
          <w:sz w:val="20"/>
        </w:rPr>
        <w:t>ffice of Inspector General (OIG)</w:t>
      </w:r>
      <w:r w:rsidRPr="007C1E81">
        <w:rPr>
          <w:rFonts w:ascii="Arial" w:hAnsi="Arial" w:cs="Arial"/>
          <w:color w:val="000000"/>
          <w:sz w:val="20"/>
        </w:rPr>
        <w:t xml:space="preserve"> opinion. The letter has </w:t>
      </w:r>
      <w:r w:rsidR="007C1E81">
        <w:rPr>
          <w:rFonts w:ascii="Arial" w:hAnsi="Arial" w:cs="Arial"/>
          <w:color w:val="000000"/>
          <w:sz w:val="20"/>
        </w:rPr>
        <w:t xml:space="preserve">support from </w:t>
      </w:r>
      <w:r w:rsidRPr="007C1E81">
        <w:rPr>
          <w:rFonts w:ascii="Arial" w:hAnsi="Arial" w:cs="Arial"/>
          <w:color w:val="000000"/>
          <w:sz w:val="20"/>
        </w:rPr>
        <w:t>25-30 organizati</w:t>
      </w:r>
      <w:r w:rsidR="007C1E81">
        <w:rPr>
          <w:rFonts w:ascii="Arial" w:hAnsi="Arial" w:cs="Arial"/>
          <w:color w:val="000000"/>
          <w:sz w:val="20"/>
        </w:rPr>
        <w:t>ons.</w:t>
      </w:r>
    </w:p>
    <w:p w14:paraId="40197A4E" w14:textId="77777777" w:rsidR="00116816" w:rsidRDefault="00116816" w:rsidP="00116816">
      <w:pPr>
        <w:overflowPunct/>
        <w:autoSpaceDE/>
        <w:adjustRightInd/>
        <w:ind w:left="1440"/>
        <w:rPr>
          <w:rFonts w:ascii="Arial" w:hAnsi="Arial" w:cs="Arial"/>
          <w:color w:val="000000"/>
          <w:sz w:val="20"/>
        </w:rPr>
      </w:pPr>
    </w:p>
    <w:p w14:paraId="24015448" w14:textId="68741DCF" w:rsidR="00C02552" w:rsidRPr="00116816" w:rsidRDefault="00B5490A" w:rsidP="00116816">
      <w:pPr>
        <w:overflowPunct/>
        <w:autoSpaceDE/>
        <w:adjustRightInd/>
        <w:ind w:left="1440"/>
        <w:rPr>
          <w:rFonts w:ascii="Arial" w:hAnsi="Arial" w:cs="Arial"/>
          <w:sz w:val="20"/>
        </w:rPr>
      </w:pPr>
      <w:r w:rsidRPr="007C1E81">
        <w:rPr>
          <w:rFonts w:ascii="Arial" w:hAnsi="Arial" w:cs="Arial"/>
          <w:color w:val="000000"/>
          <w:sz w:val="20"/>
        </w:rPr>
        <w:t xml:space="preserve">The </w:t>
      </w:r>
      <w:r w:rsidR="00116816">
        <w:rPr>
          <w:rFonts w:ascii="Arial" w:hAnsi="Arial" w:cs="Arial"/>
          <w:color w:val="000000"/>
          <w:sz w:val="20"/>
        </w:rPr>
        <w:t>White House Office of National Drug Control Policy (O</w:t>
      </w:r>
      <w:r w:rsidRPr="007C1E81">
        <w:rPr>
          <w:rFonts w:ascii="Arial" w:hAnsi="Arial" w:cs="Arial"/>
          <w:color w:val="000000"/>
          <w:sz w:val="20"/>
        </w:rPr>
        <w:t>NDCP</w:t>
      </w:r>
      <w:r w:rsidR="00116816">
        <w:rPr>
          <w:rFonts w:ascii="Arial" w:hAnsi="Arial" w:cs="Arial"/>
          <w:color w:val="000000"/>
          <w:sz w:val="20"/>
        </w:rPr>
        <w:t>)</w:t>
      </w:r>
      <w:r w:rsidRPr="007C1E81">
        <w:rPr>
          <w:rFonts w:ascii="Arial" w:hAnsi="Arial" w:cs="Arial"/>
          <w:color w:val="000000"/>
          <w:sz w:val="20"/>
        </w:rPr>
        <w:t xml:space="preserve"> released</w:t>
      </w:r>
      <w:r w:rsidR="00116816">
        <w:rPr>
          <w:rFonts w:ascii="Arial" w:hAnsi="Arial" w:cs="Arial"/>
          <w:color w:val="000000"/>
          <w:sz w:val="20"/>
        </w:rPr>
        <w:t xml:space="preserve"> its</w:t>
      </w:r>
      <w:r w:rsidRPr="007C1E81">
        <w:rPr>
          <w:rFonts w:ascii="Arial" w:hAnsi="Arial" w:cs="Arial"/>
          <w:color w:val="000000"/>
          <w:sz w:val="20"/>
        </w:rPr>
        <w:t xml:space="preserve"> methamphetamine plan </w:t>
      </w:r>
      <w:r w:rsidR="00116816">
        <w:rPr>
          <w:rFonts w:ascii="Arial" w:hAnsi="Arial" w:cs="Arial"/>
          <w:color w:val="000000"/>
          <w:sz w:val="20"/>
        </w:rPr>
        <w:t>that</w:t>
      </w:r>
      <w:r w:rsidRPr="007C1E81">
        <w:rPr>
          <w:rFonts w:ascii="Arial" w:hAnsi="Arial" w:cs="Arial"/>
          <w:color w:val="000000"/>
          <w:sz w:val="20"/>
        </w:rPr>
        <w:t xml:space="preserve"> highlights the use of contingency management as an evidence-based practice for treating stimulant use disorder. Other highlights include the inclusion of harm reduction for the first time. </w:t>
      </w:r>
      <w:r w:rsidR="00116816">
        <w:rPr>
          <w:rFonts w:ascii="Arial" w:hAnsi="Arial" w:cs="Arial"/>
          <w:color w:val="000000"/>
          <w:sz w:val="20"/>
        </w:rPr>
        <w:t xml:space="preserve">Please read the May 9 </w:t>
      </w:r>
      <w:hyperlink r:id="rId7" w:history="1">
        <w:r w:rsidR="00116816" w:rsidRPr="00116816">
          <w:rPr>
            <w:rStyle w:val="Hyperlink"/>
            <w:rFonts w:ascii="Arial" w:hAnsi="Arial" w:cs="Arial"/>
            <w:sz w:val="20"/>
          </w:rPr>
          <w:t>NABH Alert</w:t>
        </w:r>
      </w:hyperlink>
      <w:r w:rsidR="00116816">
        <w:rPr>
          <w:rFonts w:ascii="Arial" w:hAnsi="Arial" w:cs="Arial"/>
          <w:color w:val="000000"/>
          <w:sz w:val="20"/>
        </w:rPr>
        <w:t xml:space="preserve"> for more details.</w:t>
      </w:r>
    </w:p>
    <w:p w14:paraId="4047AA31" w14:textId="77777777" w:rsidR="00A726DF" w:rsidRPr="00A726DF" w:rsidRDefault="00A726DF" w:rsidP="00A726DF">
      <w:pPr>
        <w:overflowPunct/>
        <w:autoSpaceDE/>
        <w:adjustRightInd/>
        <w:rPr>
          <w:rFonts w:ascii="Arial" w:hAnsi="Arial" w:cs="Arial"/>
          <w:b/>
          <w:bCs/>
          <w:sz w:val="20"/>
        </w:rPr>
      </w:pPr>
    </w:p>
    <w:p w14:paraId="1858FFEE" w14:textId="77777777" w:rsidR="00A726DF" w:rsidRPr="00A726DF" w:rsidRDefault="00A726DF" w:rsidP="00A726DF">
      <w:pPr>
        <w:numPr>
          <w:ilvl w:val="0"/>
          <w:numId w:val="1"/>
        </w:numPr>
        <w:overflowPunct/>
        <w:autoSpaceDE/>
        <w:adjustRightInd/>
        <w:rPr>
          <w:rFonts w:ascii="Arial" w:hAnsi="Arial" w:cs="Arial"/>
          <w:b/>
          <w:bCs/>
          <w:sz w:val="20"/>
        </w:rPr>
      </w:pPr>
      <w:r w:rsidRPr="00A726DF">
        <w:rPr>
          <w:rFonts w:ascii="Arial" w:hAnsi="Arial" w:cs="Arial"/>
          <w:b/>
          <w:bCs/>
          <w:sz w:val="20"/>
        </w:rPr>
        <w:t xml:space="preserve">Annual Meeting </w:t>
      </w:r>
    </w:p>
    <w:p w14:paraId="64A2558B" w14:textId="77777777" w:rsidR="00C63229" w:rsidRDefault="00C63229" w:rsidP="00A726DF">
      <w:pPr>
        <w:overflowPunct/>
        <w:autoSpaceDE/>
        <w:adjustRightInd/>
        <w:rPr>
          <w:rFonts w:ascii="Arial" w:hAnsi="Arial" w:cs="Arial"/>
          <w:b/>
          <w:bCs/>
          <w:sz w:val="20"/>
        </w:rPr>
      </w:pPr>
    </w:p>
    <w:p w14:paraId="42B8969A" w14:textId="736189DC" w:rsidR="00C63229" w:rsidRDefault="00C63229" w:rsidP="00A726DF">
      <w:pPr>
        <w:ind w:left="720" w:firstLine="720"/>
        <w:rPr>
          <w:rFonts w:ascii="Arial" w:hAnsi="Arial" w:cs="Arial"/>
          <w:sz w:val="20"/>
        </w:rPr>
      </w:pPr>
      <w:r w:rsidRPr="009D28B5">
        <w:rPr>
          <w:rFonts w:ascii="Arial" w:hAnsi="Arial" w:cs="Arial"/>
          <w:b/>
          <w:bCs/>
          <w:sz w:val="20"/>
        </w:rPr>
        <w:t>Registration</w:t>
      </w:r>
      <w:r w:rsidR="00E60D03">
        <w:rPr>
          <w:rFonts w:ascii="Arial" w:hAnsi="Arial" w:cs="Arial"/>
          <w:b/>
          <w:bCs/>
          <w:sz w:val="20"/>
        </w:rPr>
        <w:t>/Promotion</w:t>
      </w:r>
      <w:r>
        <w:rPr>
          <w:rFonts w:ascii="Arial" w:hAnsi="Arial" w:cs="Arial"/>
          <w:sz w:val="20"/>
        </w:rPr>
        <w:t xml:space="preserve">: </w:t>
      </w:r>
    </w:p>
    <w:p w14:paraId="3E767B5F" w14:textId="50459B75" w:rsidR="00C63229" w:rsidRDefault="00C63229" w:rsidP="00C63229">
      <w:pPr>
        <w:ind w:left="1440"/>
        <w:rPr>
          <w:rFonts w:ascii="Arial" w:hAnsi="Arial" w:cs="Arial"/>
          <w:sz w:val="20"/>
        </w:rPr>
      </w:pPr>
      <w:r>
        <w:rPr>
          <w:rFonts w:ascii="Arial" w:hAnsi="Arial" w:cs="Arial"/>
          <w:sz w:val="20"/>
        </w:rPr>
        <w:t>NABH Director of Communications Jessica Zigmond reported that t</w:t>
      </w:r>
      <w:r w:rsidRPr="007405A4">
        <w:rPr>
          <w:rFonts w:ascii="Arial" w:hAnsi="Arial" w:cs="Arial"/>
          <w:sz w:val="20"/>
        </w:rPr>
        <w:t xml:space="preserve">he 2022 </w:t>
      </w:r>
      <w:r>
        <w:rPr>
          <w:rFonts w:ascii="Arial" w:hAnsi="Arial" w:cs="Arial"/>
          <w:sz w:val="20"/>
        </w:rPr>
        <w:t>A</w:t>
      </w:r>
      <w:r w:rsidRPr="007405A4">
        <w:rPr>
          <w:rFonts w:ascii="Arial" w:hAnsi="Arial" w:cs="Arial"/>
          <w:sz w:val="20"/>
        </w:rPr>
        <w:t xml:space="preserve">nnual </w:t>
      </w:r>
      <w:r>
        <w:rPr>
          <w:rFonts w:ascii="Arial" w:hAnsi="Arial" w:cs="Arial"/>
          <w:sz w:val="20"/>
        </w:rPr>
        <w:t>M</w:t>
      </w:r>
      <w:r w:rsidRPr="007405A4">
        <w:rPr>
          <w:rFonts w:ascii="Arial" w:hAnsi="Arial" w:cs="Arial"/>
          <w:sz w:val="20"/>
        </w:rPr>
        <w:t xml:space="preserve">eeting planning is going very well. </w:t>
      </w:r>
      <w:r>
        <w:rPr>
          <w:rFonts w:ascii="Arial" w:hAnsi="Arial" w:cs="Arial"/>
          <w:sz w:val="20"/>
        </w:rPr>
        <w:t xml:space="preserve">NABH’s </w:t>
      </w:r>
      <w:r w:rsidRPr="007405A4">
        <w:rPr>
          <w:rFonts w:ascii="Arial" w:hAnsi="Arial" w:cs="Arial"/>
          <w:sz w:val="20"/>
        </w:rPr>
        <w:t xml:space="preserve">Exhibitors/Sponsors and advertising in the guide are ahead of where </w:t>
      </w:r>
      <w:r>
        <w:rPr>
          <w:rFonts w:ascii="Arial" w:hAnsi="Arial" w:cs="Arial"/>
          <w:sz w:val="20"/>
        </w:rPr>
        <w:t xml:space="preserve">NABH was this </w:t>
      </w:r>
      <w:r w:rsidRPr="007405A4">
        <w:rPr>
          <w:rFonts w:ascii="Arial" w:hAnsi="Arial" w:cs="Arial"/>
          <w:sz w:val="20"/>
        </w:rPr>
        <w:t xml:space="preserve">time last year. </w:t>
      </w:r>
      <w:r w:rsidR="00E60D03">
        <w:rPr>
          <w:rFonts w:ascii="Arial" w:hAnsi="Arial" w:cs="Arial"/>
          <w:sz w:val="20"/>
        </w:rPr>
        <w:t xml:space="preserve">In addition, NABH is receiving </w:t>
      </w:r>
      <w:r w:rsidR="00E60D03">
        <w:rPr>
          <w:rFonts w:ascii="Arial" w:hAnsi="Arial" w:cs="Arial"/>
          <w:sz w:val="20"/>
        </w:rPr>
        <w:lastRenderedPageBreak/>
        <w:t>registrations daily and continues to promote the meeting through weekly Annual Meeting Alerts and on social media.</w:t>
      </w:r>
    </w:p>
    <w:p w14:paraId="665C8B70" w14:textId="075E2C78" w:rsidR="00E60D03" w:rsidRDefault="00E60D03" w:rsidP="00C63229">
      <w:pPr>
        <w:ind w:left="1440"/>
        <w:rPr>
          <w:rFonts w:ascii="Arial" w:hAnsi="Arial" w:cs="Arial"/>
          <w:sz w:val="20"/>
        </w:rPr>
      </w:pPr>
    </w:p>
    <w:p w14:paraId="3E13A939" w14:textId="77777777" w:rsidR="00E60D03" w:rsidRDefault="00E60D03" w:rsidP="00E60D03">
      <w:pPr>
        <w:ind w:left="1440"/>
        <w:rPr>
          <w:rFonts w:ascii="Arial" w:hAnsi="Arial" w:cs="Arial"/>
          <w:sz w:val="20"/>
        </w:rPr>
      </w:pPr>
    </w:p>
    <w:p w14:paraId="134FC3EE" w14:textId="77777777" w:rsidR="00E60D03" w:rsidRDefault="00E60D03" w:rsidP="00E60D03">
      <w:pPr>
        <w:ind w:left="1440"/>
        <w:rPr>
          <w:rFonts w:ascii="Arial" w:hAnsi="Arial" w:cs="Arial"/>
          <w:sz w:val="20"/>
        </w:rPr>
      </w:pPr>
      <w:r w:rsidRPr="009D28B5">
        <w:rPr>
          <w:rFonts w:ascii="Arial" w:hAnsi="Arial" w:cs="Arial"/>
          <w:b/>
          <w:bCs/>
          <w:sz w:val="20"/>
        </w:rPr>
        <w:t>Speakers</w:t>
      </w:r>
      <w:r>
        <w:rPr>
          <w:rFonts w:ascii="Arial" w:hAnsi="Arial" w:cs="Arial"/>
          <w:sz w:val="20"/>
        </w:rPr>
        <w:t>:</w:t>
      </w:r>
    </w:p>
    <w:p w14:paraId="42DCB6D5" w14:textId="2AE7627C" w:rsidR="00E60D03" w:rsidRDefault="00E60D03" w:rsidP="00C63229">
      <w:pPr>
        <w:ind w:left="1440"/>
        <w:rPr>
          <w:rFonts w:ascii="Arial" w:hAnsi="Arial" w:cs="Arial"/>
          <w:sz w:val="20"/>
        </w:rPr>
      </w:pPr>
      <w:r>
        <w:rPr>
          <w:rFonts w:ascii="Arial" w:hAnsi="Arial" w:cs="Arial"/>
          <w:sz w:val="20"/>
        </w:rPr>
        <w:t xml:space="preserve">Jessica also reported that NABH has confirmed two more speakers since the April EC call: ONDCP Director Rahul Gupta, M.D., M.P.H., M.B.A., FACHE and John Palmieri, M.D., senior </w:t>
      </w:r>
      <w:r w:rsidR="00876E86">
        <w:rPr>
          <w:rFonts w:ascii="Arial" w:hAnsi="Arial" w:cs="Arial"/>
          <w:sz w:val="20"/>
        </w:rPr>
        <w:t xml:space="preserve">medical </w:t>
      </w:r>
      <w:r>
        <w:rPr>
          <w:rFonts w:ascii="Arial" w:hAnsi="Arial" w:cs="Arial"/>
          <w:sz w:val="20"/>
        </w:rPr>
        <w:t>advisor at SAMHSA</w:t>
      </w:r>
      <w:r w:rsidR="00876E86">
        <w:rPr>
          <w:rFonts w:ascii="Arial" w:hAnsi="Arial" w:cs="Arial"/>
          <w:sz w:val="20"/>
        </w:rPr>
        <w:t xml:space="preserve"> and director for the 988 and behavioral health crisis coordinating office. </w:t>
      </w:r>
      <w:r>
        <w:rPr>
          <w:rFonts w:ascii="Arial" w:hAnsi="Arial" w:cs="Arial"/>
          <w:sz w:val="20"/>
        </w:rPr>
        <w:t xml:space="preserve">Dr. Palmieri will talk about the upcoming launch </w:t>
      </w:r>
      <w:r w:rsidR="00876E86">
        <w:rPr>
          <w:rFonts w:ascii="Arial" w:hAnsi="Arial" w:cs="Arial"/>
          <w:sz w:val="20"/>
        </w:rPr>
        <w:t>for th</w:t>
      </w:r>
      <w:r>
        <w:rPr>
          <w:rFonts w:ascii="Arial" w:hAnsi="Arial" w:cs="Arial"/>
          <w:sz w:val="20"/>
        </w:rPr>
        <w:t>e 988 behavioral health crisis hotline.</w:t>
      </w:r>
    </w:p>
    <w:p w14:paraId="6B959C8E" w14:textId="77777777" w:rsidR="00C63229" w:rsidRPr="00E60D03" w:rsidRDefault="00C63229" w:rsidP="00E60D03">
      <w:pPr>
        <w:rPr>
          <w:rFonts w:ascii="Arial" w:hAnsi="Arial" w:cs="Arial"/>
          <w:b/>
          <w:bCs/>
          <w:sz w:val="20"/>
        </w:rPr>
      </w:pPr>
    </w:p>
    <w:p w14:paraId="65A3D464" w14:textId="77777777" w:rsidR="00C63229" w:rsidRDefault="00C63229" w:rsidP="00C63229">
      <w:pPr>
        <w:numPr>
          <w:ilvl w:val="0"/>
          <w:numId w:val="1"/>
        </w:numPr>
        <w:overflowPunct/>
        <w:autoSpaceDE/>
        <w:adjustRightInd/>
        <w:rPr>
          <w:rFonts w:ascii="Arial" w:hAnsi="Arial" w:cs="Arial"/>
          <w:b/>
          <w:bCs/>
          <w:sz w:val="20"/>
        </w:rPr>
      </w:pPr>
      <w:r>
        <w:rPr>
          <w:rFonts w:ascii="Arial" w:hAnsi="Arial" w:cs="Arial"/>
          <w:b/>
          <w:bCs/>
          <w:sz w:val="20"/>
        </w:rPr>
        <w:t>Adjournment</w:t>
      </w:r>
    </w:p>
    <w:p w14:paraId="5917F43E" w14:textId="70DA3362" w:rsidR="00C63229" w:rsidRPr="00DA17C6" w:rsidRDefault="00C63229" w:rsidP="00C63229">
      <w:pPr>
        <w:overflowPunct/>
        <w:autoSpaceDE/>
        <w:adjustRightInd/>
        <w:ind w:left="1440"/>
        <w:rPr>
          <w:rFonts w:ascii="Arial" w:hAnsi="Arial" w:cs="Arial"/>
          <w:sz w:val="20"/>
        </w:rPr>
      </w:pPr>
      <w:r>
        <w:rPr>
          <w:rFonts w:ascii="Arial" w:hAnsi="Arial" w:cs="Arial"/>
          <w:sz w:val="20"/>
        </w:rPr>
        <w:t xml:space="preserve">Shawn adjourned the call at </w:t>
      </w:r>
      <w:r w:rsidR="00194F3A">
        <w:rPr>
          <w:rFonts w:ascii="Arial" w:hAnsi="Arial" w:cs="Arial"/>
          <w:sz w:val="20"/>
        </w:rPr>
        <w:t>3:29 p.m. ET.</w:t>
      </w:r>
    </w:p>
    <w:p w14:paraId="0701C84B" w14:textId="77777777" w:rsidR="00C63229" w:rsidRDefault="00C63229" w:rsidP="00C63229">
      <w:pPr>
        <w:overflowPunct/>
        <w:autoSpaceDE/>
        <w:adjustRightInd/>
        <w:ind w:left="1440"/>
        <w:rPr>
          <w:rFonts w:ascii="Arial" w:hAnsi="Arial" w:cs="Arial"/>
          <w:sz w:val="20"/>
        </w:rPr>
      </w:pPr>
    </w:p>
    <w:p w14:paraId="6A6D8996" w14:textId="77777777" w:rsidR="00C63229" w:rsidRDefault="00C63229" w:rsidP="00C63229"/>
    <w:p w14:paraId="47BFC946" w14:textId="77777777" w:rsidR="00422655" w:rsidRDefault="00422655"/>
    <w:sectPr w:rsidR="00422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767D9"/>
    <w:multiLevelType w:val="hybridMultilevel"/>
    <w:tmpl w:val="3DAC5812"/>
    <w:lvl w:ilvl="0" w:tplc="C39CE006">
      <w:start w:val="1"/>
      <w:numFmt w:val="upperRoman"/>
      <w:lvlText w:val="%1."/>
      <w:lvlJc w:val="left"/>
      <w:pPr>
        <w:tabs>
          <w:tab w:val="num" w:pos="1440"/>
        </w:tabs>
        <w:ind w:left="1440" w:hanging="720"/>
      </w:pPr>
      <w:rPr>
        <w:i w:val="0"/>
      </w:rPr>
    </w:lvl>
    <w:lvl w:ilvl="1" w:tplc="04090015">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207855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29"/>
    <w:rsid w:val="00116816"/>
    <w:rsid w:val="00194F3A"/>
    <w:rsid w:val="00305EF1"/>
    <w:rsid w:val="0038452D"/>
    <w:rsid w:val="003F63DD"/>
    <w:rsid w:val="00422655"/>
    <w:rsid w:val="00660841"/>
    <w:rsid w:val="006866AE"/>
    <w:rsid w:val="006A1074"/>
    <w:rsid w:val="007C1E81"/>
    <w:rsid w:val="00822B16"/>
    <w:rsid w:val="00864BD8"/>
    <w:rsid w:val="00876E86"/>
    <w:rsid w:val="00917FAB"/>
    <w:rsid w:val="00A07913"/>
    <w:rsid w:val="00A726DF"/>
    <w:rsid w:val="00A81519"/>
    <w:rsid w:val="00B5490A"/>
    <w:rsid w:val="00C02552"/>
    <w:rsid w:val="00C63229"/>
    <w:rsid w:val="00CF414A"/>
    <w:rsid w:val="00E44C0B"/>
    <w:rsid w:val="00E60D03"/>
    <w:rsid w:val="00F41D40"/>
    <w:rsid w:val="00FC66DE"/>
    <w:rsid w:val="00FD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F952"/>
  <w15:chartTrackingRefBased/>
  <w15:docId w15:val="{882AEFD7-7D9A-49BD-AA19-D9F78AA0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29"/>
    <w:pPr>
      <w:overflowPunct w:val="0"/>
      <w:autoSpaceDE w:val="0"/>
      <w:autoSpaceDN w:val="0"/>
      <w:adjustRightInd w:val="0"/>
      <w:spacing w:after="0" w:line="240" w:lineRule="auto"/>
    </w:pPr>
    <w:rPr>
      <w:rFonts w:ascii="Univers" w:eastAsia="Times New Roman" w:hAnsi="Univer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229"/>
    <w:pPr>
      <w:ind w:left="720"/>
    </w:pPr>
  </w:style>
  <w:style w:type="character" w:styleId="Hyperlink">
    <w:name w:val="Hyperlink"/>
    <w:basedOn w:val="DefaultParagraphFont"/>
    <w:uiPriority w:val="99"/>
    <w:unhideWhenUsed/>
    <w:rsid w:val="00C63229"/>
    <w:rPr>
      <w:color w:val="0563C1" w:themeColor="hyperlink"/>
      <w:u w:val="single"/>
    </w:rPr>
  </w:style>
  <w:style w:type="character" w:styleId="Strong">
    <w:name w:val="Strong"/>
    <w:basedOn w:val="DefaultParagraphFont"/>
    <w:uiPriority w:val="22"/>
    <w:qFormat/>
    <w:rsid w:val="00C63229"/>
    <w:rPr>
      <w:b/>
      <w:bCs/>
    </w:rPr>
  </w:style>
  <w:style w:type="character" w:styleId="CommentReference">
    <w:name w:val="annotation reference"/>
    <w:basedOn w:val="DefaultParagraphFont"/>
    <w:uiPriority w:val="99"/>
    <w:semiHidden/>
    <w:unhideWhenUsed/>
    <w:rsid w:val="00FD6CEB"/>
    <w:rPr>
      <w:sz w:val="16"/>
      <w:szCs w:val="16"/>
    </w:rPr>
  </w:style>
  <w:style w:type="paragraph" w:styleId="CommentText">
    <w:name w:val="annotation text"/>
    <w:basedOn w:val="Normal"/>
    <w:link w:val="CommentTextChar"/>
    <w:uiPriority w:val="99"/>
    <w:semiHidden/>
    <w:unhideWhenUsed/>
    <w:rsid w:val="00FD6CEB"/>
    <w:rPr>
      <w:sz w:val="20"/>
    </w:rPr>
  </w:style>
  <w:style w:type="character" w:customStyle="1" w:styleId="CommentTextChar">
    <w:name w:val="Comment Text Char"/>
    <w:basedOn w:val="DefaultParagraphFont"/>
    <w:link w:val="CommentText"/>
    <w:uiPriority w:val="99"/>
    <w:semiHidden/>
    <w:rsid w:val="00FD6CEB"/>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FD6CEB"/>
    <w:rPr>
      <w:b/>
      <w:bCs/>
    </w:rPr>
  </w:style>
  <w:style w:type="character" w:customStyle="1" w:styleId="CommentSubjectChar">
    <w:name w:val="Comment Subject Char"/>
    <w:basedOn w:val="CommentTextChar"/>
    <w:link w:val="CommentSubject"/>
    <w:uiPriority w:val="99"/>
    <w:semiHidden/>
    <w:rsid w:val="00FD6CEB"/>
    <w:rPr>
      <w:rFonts w:ascii="Univers" w:eastAsia="Times New Roman" w:hAnsi="Univers" w:cs="Times New Roman"/>
      <w:b/>
      <w:bCs/>
      <w:sz w:val="20"/>
      <w:szCs w:val="20"/>
    </w:rPr>
  </w:style>
  <w:style w:type="character" w:styleId="UnresolvedMention">
    <w:name w:val="Unresolved Mention"/>
    <w:basedOn w:val="DefaultParagraphFont"/>
    <w:uiPriority w:val="99"/>
    <w:semiHidden/>
    <w:unhideWhenUsed/>
    <w:rsid w:val="00116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97428">
      <w:bodyDiv w:val="1"/>
      <w:marLeft w:val="0"/>
      <w:marRight w:val="0"/>
      <w:marTop w:val="0"/>
      <w:marBottom w:val="0"/>
      <w:divBdr>
        <w:top w:val="none" w:sz="0" w:space="0" w:color="auto"/>
        <w:left w:val="none" w:sz="0" w:space="0" w:color="auto"/>
        <w:bottom w:val="none" w:sz="0" w:space="0" w:color="auto"/>
        <w:right w:val="none" w:sz="0" w:space="0" w:color="auto"/>
      </w:divBdr>
    </w:div>
    <w:div w:id="1091240869">
      <w:bodyDiv w:val="1"/>
      <w:marLeft w:val="0"/>
      <w:marRight w:val="0"/>
      <w:marTop w:val="0"/>
      <w:marBottom w:val="0"/>
      <w:divBdr>
        <w:top w:val="none" w:sz="0" w:space="0" w:color="auto"/>
        <w:left w:val="none" w:sz="0" w:space="0" w:color="auto"/>
        <w:bottom w:val="none" w:sz="0" w:space="0" w:color="auto"/>
        <w:right w:val="none" w:sz="0" w:space="0" w:color="auto"/>
      </w:divBdr>
    </w:div>
    <w:div w:id="126807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bh.org/ondcp-releases-plan-to-reduce-methamphetamine-supply-and-save-l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bh.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21</cp:revision>
  <dcterms:created xsi:type="dcterms:W3CDTF">2022-05-09T18:50:00Z</dcterms:created>
  <dcterms:modified xsi:type="dcterms:W3CDTF">2022-05-10T20:17:00Z</dcterms:modified>
</cp:coreProperties>
</file>